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A73" w:rsidRPr="006E761C" w:rsidRDefault="00B11A73" w:rsidP="00B11A73">
      <w:pPr>
        <w:pStyle w:val="Heading2"/>
        <w:jc w:val="right"/>
        <w:rPr>
          <w:rFonts w:ascii="GHEA Grapalat" w:hAnsi="GHEA Grapalat" w:cs="Sylfaen"/>
          <w:bCs w:val="0"/>
          <w:sz w:val="20"/>
          <w:szCs w:val="20"/>
          <w:lang w:eastAsia="en-GB"/>
        </w:rPr>
      </w:pPr>
      <w:bookmarkStart w:id="0" w:name="_Toc29473211"/>
      <w:bookmarkStart w:id="1" w:name="_Toc477523988"/>
      <w:bookmarkStart w:id="2" w:name="_Toc477524431"/>
      <w:r w:rsidRPr="006E761C">
        <w:rPr>
          <w:rFonts w:ascii="GHEA Grapalat" w:hAnsi="GHEA Grapalat" w:cs="Sylfaen"/>
          <w:sz w:val="20"/>
          <w:szCs w:val="20"/>
          <w:u w:val="single"/>
        </w:rPr>
        <w:t>Հավելված</w:t>
      </w:r>
      <w:r w:rsidRPr="006E761C">
        <w:rPr>
          <w:rFonts w:ascii="GHEA Grapalat" w:hAnsi="GHEA Grapalat" w:cs="Times Armenian"/>
          <w:sz w:val="20"/>
          <w:szCs w:val="20"/>
          <w:u w:val="single"/>
        </w:rPr>
        <w:t xml:space="preserve"> N</w:t>
      </w:r>
      <w:r w:rsidRPr="006E761C">
        <w:rPr>
          <w:rFonts w:ascii="GHEA Grapalat" w:hAnsi="GHEA Grapalat"/>
          <w:sz w:val="20"/>
          <w:szCs w:val="20"/>
          <w:u w:val="single"/>
        </w:rPr>
        <w:t xml:space="preserve"> 1</w:t>
      </w:r>
      <w:r w:rsidRPr="006E761C">
        <w:rPr>
          <w:rFonts w:ascii="GHEA Grapalat" w:hAnsi="GHEA Grapalat"/>
          <w:sz w:val="20"/>
          <w:szCs w:val="20"/>
          <w:u w:val="single"/>
          <w:lang w:val="en-US"/>
        </w:rPr>
        <w:t>3</w:t>
      </w:r>
      <w:bookmarkEnd w:id="0"/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303B6A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u w:val="single"/>
          <w:lang w:eastAsia="en-GB"/>
        </w:rPr>
      </w:pPr>
    </w:p>
    <w:p w:rsidR="00303B6A" w:rsidRPr="00303B6A" w:rsidRDefault="00303B6A" w:rsidP="00B11A73">
      <w:pPr>
        <w:jc w:val="center"/>
        <w:rPr>
          <w:rFonts w:ascii="GHEA Grapalat" w:hAnsi="GHEA Grapalat"/>
          <w:b/>
          <w:kern w:val="16"/>
          <w:szCs w:val="20"/>
          <w:u w:val="single"/>
        </w:rPr>
      </w:pPr>
      <w:r w:rsidRPr="00303B6A">
        <w:rPr>
          <w:rFonts w:ascii="GHEA Grapalat" w:hAnsi="GHEA Grapalat"/>
          <w:b/>
          <w:kern w:val="16"/>
          <w:szCs w:val="20"/>
          <w:u w:val="single"/>
        </w:rPr>
        <w:t xml:space="preserve">Բնակարանային ապահովում 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B11A73" w:rsidRPr="006E761C" w:rsidRDefault="00B11A73" w:rsidP="00B11A7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bookmarkEnd w:id="1"/>
    <w:bookmarkEnd w:id="2"/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 xml:space="preserve">ԲՅՈՒՋԵՏԱՅԻՆ ԾՐԱԳՐԻ ՆԿԱՐԱԳԻՐ 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>/ԱՆՁՆԱԳԻՐ/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</w:p>
        </w:tc>
      </w:tr>
      <w:tr w:rsidR="00274BDA" w:rsidRPr="006E761C" w:rsidTr="00274BDA">
        <w:trPr>
          <w:trHeight w:val="533"/>
        </w:trPr>
        <w:tc>
          <w:tcPr>
            <w:tcW w:w="10314" w:type="dxa"/>
            <w:shd w:val="clear" w:color="auto" w:fill="auto"/>
          </w:tcPr>
          <w:p w:rsidR="00274BDA" w:rsidRPr="006E761C" w:rsidRDefault="00303B6A" w:rsidP="00F61BF0">
            <w:pPr>
              <w:ind w:left="270" w:right="270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E50F2">
              <w:rPr>
                <w:rFonts w:ascii="GHEA Grapalat" w:hAnsi="GHEA Grapalat"/>
                <w:b/>
                <w:kern w:val="16"/>
                <w:szCs w:val="20"/>
              </w:rPr>
              <w:t>Բնակարանային ապահովում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274BDA" w:rsidRPr="006E761C" w:rsidTr="000E6E36">
        <w:trPr>
          <w:trHeight w:val="389"/>
        </w:trPr>
        <w:tc>
          <w:tcPr>
            <w:tcW w:w="10314" w:type="dxa"/>
            <w:shd w:val="clear" w:color="auto" w:fill="auto"/>
          </w:tcPr>
          <w:p w:rsidR="00274BDA" w:rsidRPr="000E6E36" w:rsidRDefault="00303B6A" w:rsidP="00487D73">
            <w:pPr>
              <w:pStyle w:val="BodyText"/>
              <w:ind w:left="270" w:right="270" w:firstLine="180"/>
              <w:rPr>
                <w:rFonts w:cs="Sylfaen"/>
                <w:b/>
                <w:bCs/>
              </w:rPr>
            </w:pPr>
            <w:r w:rsidRPr="000E6E36">
              <w:rPr>
                <w:rFonts w:cs="GHEA Grapalat"/>
                <w:b/>
                <w:lang w:val="en-US"/>
              </w:rPr>
              <w:t>1098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274BDA" w:rsidRPr="006E761C" w:rsidTr="000E6E36">
        <w:trPr>
          <w:trHeight w:val="303"/>
        </w:trPr>
        <w:tc>
          <w:tcPr>
            <w:tcW w:w="10314" w:type="dxa"/>
            <w:shd w:val="clear" w:color="auto" w:fill="auto"/>
          </w:tcPr>
          <w:p w:rsidR="00274BDA" w:rsidRPr="000E6E36" w:rsidRDefault="00274BDA" w:rsidP="000E6E36">
            <w:pPr>
              <w:pStyle w:val="ListParagraph"/>
              <w:ind w:left="270" w:right="270" w:firstLine="180"/>
              <w:rPr>
                <w:rFonts w:ascii="GHEA Grapalat" w:hAnsi="GHEA Grapalat" w:cs="GHEA Grapalat"/>
                <w:caps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1.4 ԾՐԱԳՐԻ</w:t>
            </w:r>
            <w:r w:rsidR="0084381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303B6A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274BDA" w:rsidRPr="006E761C" w:rsidTr="000E6E36">
        <w:trPr>
          <w:trHeight w:val="246"/>
        </w:trPr>
        <w:tc>
          <w:tcPr>
            <w:tcW w:w="10314" w:type="dxa"/>
            <w:shd w:val="clear" w:color="auto" w:fill="auto"/>
          </w:tcPr>
          <w:p w:rsidR="00274BDA" w:rsidRPr="006E761C" w:rsidRDefault="004205C3" w:rsidP="00487D73">
            <w:pPr>
              <w:pStyle w:val="ListParagraph"/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Ավելի</w:t>
            </w:r>
            <w:r w:rsidR="00806892" w:rsidRPr="006E761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>քան</w:t>
            </w:r>
            <w:r w:rsidR="0084381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="0084381F">
              <w:rPr>
                <w:rFonts w:ascii="GHEA Grapalat" w:hAnsi="GHEA Grapalat" w:cs="GHEA Grapalat"/>
                <w:sz w:val="20"/>
                <w:szCs w:val="20"/>
                <w:lang w:val="en-US"/>
              </w:rPr>
              <w:t>5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 xml:space="preserve"> տարի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4235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1.5 ԾՐԱԳՐԻ ՆԱԽԱՏԵՍՎՈՂ ԱՎԱՐՏԸ՝</w:t>
            </w:r>
          </w:p>
        </w:tc>
      </w:tr>
      <w:tr w:rsidR="00274BDA" w:rsidRPr="009E740F" w:rsidTr="000E6E36">
        <w:trPr>
          <w:trHeight w:val="362"/>
        </w:trPr>
        <w:tc>
          <w:tcPr>
            <w:tcW w:w="10314" w:type="dxa"/>
            <w:shd w:val="clear" w:color="auto" w:fill="auto"/>
          </w:tcPr>
          <w:p w:rsidR="009E740F" w:rsidRPr="000E6E36" w:rsidRDefault="000E6E36" w:rsidP="00487D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i/>
                <w:sz w:val="20"/>
                <w:szCs w:val="20"/>
                <w:lang w:val="en-US"/>
              </w:rPr>
            </w:pPr>
            <w:r w:rsidRPr="000E6E36">
              <w:rPr>
                <w:rFonts w:ascii="GHEA Grapalat" w:hAnsi="GHEA Grapalat" w:cs="GHEA Grapalat"/>
                <w:i/>
                <w:sz w:val="20"/>
                <w:szCs w:val="20"/>
              </w:rPr>
              <w:t>Շարունակական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1.6 ԾՐԱԳՐԻՆԱԽՈՐԴԱՆՎԱՆՈՒՄՆԵՐԸ՝</w:t>
            </w:r>
          </w:p>
        </w:tc>
      </w:tr>
      <w:tr w:rsidR="00274BDA" w:rsidRPr="006E761C" w:rsidTr="000E6E36">
        <w:trPr>
          <w:trHeight w:val="315"/>
        </w:trPr>
        <w:tc>
          <w:tcPr>
            <w:tcW w:w="10314" w:type="dxa"/>
            <w:shd w:val="clear" w:color="auto" w:fill="auto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</w:tbl>
    <w:p w:rsidR="00274BDA" w:rsidRPr="006E761C" w:rsidRDefault="00274BDA" w:rsidP="00274BD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5C7F29" w:rsidRPr="006E761C">
        <w:rPr>
          <w:rFonts w:ascii="GHEA Grapalat" w:hAnsi="GHEA Grapalat" w:cs="Sylfaen"/>
          <w:b/>
          <w:bCs/>
          <w:sz w:val="20"/>
          <w:szCs w:val="20"/>
          <w:lang w:val="en-US"/>
        </w:rPr>
        <w:t xml:space="preserve"> </w:t>
      </w:r>
      <w:r w:rsidRPr="006E761C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X="-432" w:tblpY="156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610"/>
        <w:gridCol w:w="434"/>
        <w:gridCol w:w="2986"/>
        <w:gridCol w:w="3240"/>
      </w:tblGrid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5C7F29"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274BDA" w:rsidRPr="006E761C" w:rsidTr="00D27972">
        <w:trPr>
          <w:trHeight w:val="533"/>
        </w:trPr>
        <w:tc>
          <w:tcPr>
            <w:tcW w:w="11088" w:type="dxa"/>
            <w:gridSpan w:val="5"/>
            <w:shd w:val="clear" w:color="auto" w:fill="auto"/>
          </w:tcPr>
          <w:p w:rsidR="00274BDA" w:rsidRPr="006E761C" w:rsidRDefault="00010A3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10A34">
              <w:rPr>
                <w:rFonts w:ascii="GHEA Grapalat" w:eastAsiaTheme="minorHAnsi" w:hAnsi="GHEA Grapalat" w:cstheme="minorBidi"/>
                <w:sz w:val="20"/>
              </w:rPr>
              <w:t>Հանրապետությունում մշտական բնակության վայր չունեցող անօթևան անձանց բնակարանային ապահովմանն աջակցություն</w:t>
            </w: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274BDA" w:rsidRPr="006E761C" w:rsidTr="00D27972">
        <w:trPr>
          <w:trHeight w:val="429"/>
        </w:trPr>
        <w:tc>
          <w:tcPr>
            <w:tcW w:w="4862" w:type="dxa"/>
            <w:gridSpan w:val="3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010A34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6226" w:type="dxa"/>
            <w:gridSpan w:val="2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010A34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010A34" w:rsidRPr="007E50F2" w:rsidRDefault="00010A34" w:rsidP="00010A3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" w:firstLine="270"/>
              <w:contextualSpacing w:val="0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 w:cs="Sylfaen"/>
                <w:sz w:val="20"/>
                <w:szCs w:val="20"/>
              </w:rPr>
              <w:t>Զինվորական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ռայության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ղի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գա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վիճակի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: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 օրեն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  <w:p w:rsidR="00010A34" w:rsidRPr="007E50F2" w:rsidRDefault="00010A34" w:rsidP="00010A3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" w:firstLine="270"/>
              <w:contextualSpacing w:val="0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ՊՆ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գի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հաշ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դա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ունե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ցող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զոհված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ցած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ըն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նիք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բնա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պա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հովու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գը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հաս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կառավարու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2005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թվա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կանի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նիսի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9-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 xml:space="preserve">N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947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-Ն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որոշ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մեջ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լրացում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կատա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: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 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 xml:space="preserve">թյան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10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.0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9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.20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17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թ.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 xml:space="preserve">N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1016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-Ն որո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շում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  <w:p w:rsidR="00010A34" w:rsidRPr="007E50F2" w:rsidRDefault="00010A34" w:rsidP="00010A3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" w:firstLine="270"/>
              <w:contextualSpacing w:val="0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ՊՆ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գի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1-ին կամ 2-րդ խմբի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հաշ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դա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մության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ունե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ցող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զոհ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ված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ցած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ռայող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ըն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նիք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բնա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ապահո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գը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և չափերը սահ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նե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 xml:space="preserve">լու մասին: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 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 xml:space="preserve">թյան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06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12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.20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18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.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 xml:space="preserve">N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1419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-Ն որոշում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010A34" w:rsidRPr="00010A34" w:rsidRDefault="00010A34" w:rsidP="00010A34">
            <w:pPr>
              <w:ind w:left="72"/>
              <w:jc w:val="both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010A34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 xml:space="preserve">Զոհված (մահացած), զինվորական որևէ պատճառական կապով հաշմանդամ դարձած զինծառայողների բնա¬կա¬րա¬նի կարիքավոր ըն¬¬¬տա¬¬նիք-նե¬րի բնակարանային ապահովումն իրականացվում է հե¬տև¬յալ հաջորդական առաջնահերթությունը հաշվի առնելով` </w:t>
            </w:r>
          </w:p>
          <w:p w:rsidR="00010A34" w:rsidRPr="00010A34" w:rsidRDefault="00010A34" w:rsidP="00010A34">
            <w:pPr>
              <w:pStyle w:val="ListParagraph"/>
              <w:spacing w:after="0" w:line="240" w:lineRule="auto"/>
              <w:ind w:left="342"/>
              <w:contextualSpacing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10A34">
              <w:rPr>
                <w:rFonts w:ascii="GHEA Grapalat" w:hAnsi="GHEA Grapalat" w:cs="Sylfaen"/>
                <w:sz w:val="20"/>
                <w:szCs w:val="20"/>
              </w:rPr>
              <w:t>1)  զոհված (մահացած) զինծառայողների ընտանիքներ,</w:t>
            </w:r>
          </w:p>
          <w:p w:rsidR="00010A34" w:rsidRPr="00010A34" w:rsidRDefault="00010A34" w:rsidP="00010A34">
            <w:pPr>
              <w:pStyle w:val="ListParagraph"/>
              <w:spacing w:after="0" w:line="240" w:lineRule="auto"/>
              <w:ind w:left="342"/>
              <w:contextualSpacing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10A34">
              <w:rPr>
                <w:rFonts w:ascii="GHEA Grapalat" w:hAnsi="GHEA Grapalat" w:cs="Sylfaen"/>
                <w:sz w:val="20"/>
                <w:szCs w:val="20"/>
              </w:rPr>
              <w:t xml:space="preserve">2) 1-ին խմբի զինվորական հաշմանդամություն ունեցող նախկին զինծա¬ռա¬յողներ,   </w:t>
            </w:r>
          </w:p>
          <w:p w:rsidR="00010A34" w:rsidRPr="00010A34" w:rsidRDefault="00010A34" w:rsidP="00010A34">
            <w:pPr>
              <w:pStyle w:val="ListParagraph"/>
              <w:spacing w:after="0" w:line="240" w:lineRule="auto"/>
              <w:ind w:left="342"/>
              <w:contextualSpacing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10A34">
              <w:rPr>
                <w:rFonts w:ascii="GHEA Grapalat" w:hAnsi="GHEA Grapalat" w:cs="Sylfaen"/>
                <w:sz w:val="20"/>
                <w:szCs w:val="20"/>
              </w:rPr>
              <w:t xml:space="preserve">3) 2-րդ խմբի զինվորական հաշմանդամություն ունեցող նախկին զինծա¬ռայողներ:   </w:t>
            </w:r>
          </w:p>
          <w:p w:rsidR="00010A34" w:rsidRPr="00010A34" w:rsidRDefault="00010A34" w:rsidP="00010A34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10A34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Այդ նպատակով` 2021-2023թթ. ժամանակահատվածում նա¬խա¬տես-վում է բնակարան¬նե¬րի գնման վկայագրեր տրամադրել տեղական ինքնակա¬ռա¬վար¬ման մարմինների կողմից բնա¬կարանային հաշ¬վառ-ման վերցված, ծրագրի շահառու հանդիսացող զոհված (մահացած) և հաշմանդամ դար¬ձած ընդամենը 198 ընտանիքների:</w:t>
            </w:r>
            <w:r w:rsidRPr="00010A3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                 </w:t>
            </w:r>
          </w:p>
        </w:tc>
      </w:tr>
      <w:tr w:rsidR="006077D3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6077D3" w:rsidRPr="00303B6A" w:rsidRDefault="006077D3" w:rsidP="006077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ՀՀ սահմանադրության 86-րդ և 87-րդ հոդվածներ, </w:t>
            </w:r>
          </w:p>
          <w:p w:rsidR="006077D3" w:rsidRPr="00303B6A" w:rsidRDefault="006077D3" w:rsidP="006077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ՀՀ կառավարության 2019 թ. փետրվարի 14-ի N65-Ա (4.2 բաժին) որոշմամբ հավանության արժանացած ՀՀ կառավարության ծրագրեր, </w:t>
            </w:r>
          </w:p>
          <w:p w:rsidR="006077D3" w:rsidRPr="00303B6A" w:rsidRDefault="006077D3" w:rsidP="006077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 xml:space="preserve">ՀՀ կառավարության 2013 թ. դեկտեմբերի 26-ի Սոցիալական բնակարանային ֆոնդի ձևավորման ռազմավարությանը հավանություն տալու մասին N53 արձանագրային որոշում, </w:t>
            </w:r>
          </w:p>
          <w:p w:rsidR="006077D3" w:rsidRPr="00303B6A" w:rsidRDefault="006077D3" w:rsidP="006077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ՀՀ վարչապետի 2018 թ. դեկտեմբերի 20-ի N1658-Ա որոշում</w:t>
            </w:r>
          </w:p>
          <w:p w:rsidR="006077D3" w:rsidRPr="00303B6A" w:rsidRDefault="006077D3" w:rsidP="006077D3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ՀՀ կառավարության 2018 թ. մարտի 6-ի Հայաստանի Հանրապետությունում կիսակառույցների շինարարության ավարտման և հետագա օգտագործման ծրագրին հավանություն տալու մասին N9 արձանագրային որոշում: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077D3" w:rsidRPr="00303B6A" w:rsidRDefault="006077D3" w:rsidP="006077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</w:rPr>
            </w:pPr>
            <w:r w:rsidRPr="00303B6A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Ապարան, Գյումրի, Սպիտակ, Վանաձոր քաղաքների ոչ անվտանգ բնակության պայմաններում (վթարային շենքերում, ժամանակավոր կացարաններում, ոչ հիմնական շինություններում և այլն) բնակվող ընտանիքների բնակարանային պայմանների բարելավման նպատակով նոր բազմաբնակարան բնակարանային ֆոնդի կառուցում</w:t>
            </w:r>
          </w:p>
          <w:p w:rsidR="006077D3" w:rsidRPr="006E761C" w:rsidRDefault="006077D3" w:rsidP="006077D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274BDA" w:rsidRPr="006E761C" w:rsidTr="00620CFB">
        <w:trPr>
          <w:trHeight w:val="471"/>
        </w:trPr>
        <w:tc>
          <w:tcPr>
            <w:tcW w:w="11088" w:type="dxa"/>
            <w:gridSpan w:val="5"/>
            <w:shd w:val="clear" w:color="auto" w:fill="auto"/>
          </w:tcPr>
          <w:p w:rsidR="00274BDA" w:rsidRPr="00620CFB" w:rsidRDefault="00620CFB" w:rsidP="00620C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</w:pPr>
            <w:r w:rsidRPr="00620CFB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Իրականացնում են՝ 12002-Պաշտպանության նախարարություն</w:t>
            </w:r>
          </w:p>
          <w:p w:rsidR="00620CFB" w:rsidRPr="00620CFB" w:rsidRDefault="00620CFB" w:rsidP="00620C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Sylfaen" w:eastAsia="Calibri" w:hAnsi="Sylfaen" w:cs="IRTEK Courier"/>
                <w:sz w:val="20"/>
                <w:szCs w:val="20"/>
              </w:rPr>
            </w:pPr>
            <w:r>
              <w:rPr>
                <w:rFonts w:ascii="GHEA Grapalat" w:eastAsiaTheme="minorHAnsi" w:hAnsi="GHEA Grapalat" w:cstheme="minorBidi"/>
                <w:noProof w:val="0"/>
                <w:sz w:val="20"/>
                <w:szCs w:val="22"/>
                <w:lang w:val="en-US"/>
              </w:rPr>
              <w:t xml:space="preserve">                                        </w:t>
            </w:r>
            <w:r w:rsidRPr="00620CFB">
              <w:rPr>
                <w:rFonts w:ascii="GHEA Grapalat" w:eastAsiaTheme="minorHAnsi" w:hAnsi="GHEA Grapalat" w:cstheme="minorBidi"/>
                <w:noProof w:val="0"/>
                <w:sz w:val="20"/>
                <w:szCs w:val="22"/>
              </w:rPr>
              <w:t>21001-Քաղաքաշինության կոմիտե</w:t>
            </w: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74BDA" w:rsidRPr="006E761C" w:rsidTr="0064030B">
        <w:trPr>
          <w:trHeight w:val="1445"/>
        </w:trPr>
        <w:tc>
          <w:tcPr>
            <w:tcW w:w="11088" w:type="dxa"/>
            <w:gridSpan w:val="5"/>
            <w:shd w:val="clear" w:color="auto" w:fill="auto"/>
          </w:tcPr>
          <w:p w:rsidR="00F07E5C" w:rsidRPr="00F07E5C" w:rsidRDefault="0025406A" w:rsidP="00F07E5C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sz w:val="20"/>
              </w:rPr>
            </w:pPr>
            <w:r w:rsidRPr="00F07E5C">
              <w:rPr>
                <w:rFonts w:ascii="GHEA Grapalat" w:eastAsiaTheme="minorHAnsi" w:hAnsi="GHEA Grapalat" w:cstheme="minorBidi"/>
                <w:sz w:val="20"/>
              </w:rPr>
              <w:t>Զոհված (մահացած) առաջին՝ երկրորդ և երրորդ կար</w:t>
            </w:r>
            <w:r w:rsidR="00DD4945" w:rsidRPr="00DD4945">
              <w:rPr>
                <w:rFonts w:ascii="GHEA Grapalat" w:eastAsiaTheme="minorHAnsi" w:hAnsi="GHEA Grapalat" w:cstheme="minorBidi"/>
                <w:sz w:val="20"/>
              </w:rPr>
              <w:t>գ</w:t>
            </w:r>
            <w:r w:rsidRPr="00F07E5C">
              <w:rPr>
                <w:rFonts w:ascii="GHEA Grapalat" w:eastAsiaTheme="minorHAnsi" w:hAnsi="GHEA Grapalat" w:cstheme="minorBidi"/>
                <w:sz w:val="20"/>
              </w:rPr>
              <w:t>ի հաշմանդամ զինծառայողների անօթևան և բնակարանային պայմանների բարելավման կարիք ունեցող ընտանիքներ</w:t>
            </w:r>
            <w:r w:rsidR="00DD4945" w:rsidRPr="00DD4945">
              <w:rPr>
                <w:rFonts w:ascii="GHEA Grapalat" w:eastAsiaTheme="minorHAnsi" w:hAnsi="GHEA Grapalat" w:cstheme="minorBidi"/>
                <w:sz w:val="20"/>
              </w:rPr>
              <w:t xml:space="preserve">, </w:t>
            </w:r>
            <w:r w:rsidRPr="00F07E5C">
              <w:rPr>
                <w:rFonts w:ascii="GHEA Grapalat" w:eastAsiaTheme="minorHAnsi" w:hAnsi="GHEA Grapalat" w:cstheme="minorBidi"/>
                <w:sz w:val="20"/>
              </w:rPr>
              <w:t xml:space="preserve"> 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t xml:space="preserve"> բնակարանի գնման վկայագրերի տրամադրում և  բնա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կարանային պայ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ման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ների բարե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լա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վելունպատակով  ան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հա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տույց պետական ֆի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նան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սա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կան աջակ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ցու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թյան  տրա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մա</w:t>
            </w:r>
            <w:r w:rsidR="007B02AE"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դրում</w:t>
            </w:r>
          </w:p>
          <w:p w:rsidR="00D76571" w:rsidRPr="007E325B" w:rsidRDefault="0025406A" w:rsidP="00F07E5C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sz w:val="20"/>
              </w:rPr>
            </w:pPr>
            <w:r w:rsidRPr="00F07E5C">
              <w:rPr>
                <w:rFonts w:ascii="GHEA Grapalat" w:eastAsiaTheme="minorHAnsi" w:hAnsi="GHEA Grapalat" w:cstheme="minorBidi"/>
                <w:sz w:val="20"/>
              </w:rPr>
              <w:t>Ապարան, Գյումրի, Սպիտակ, Վանաձոր քաղաքների ոչ անվտանգ բնակության պայմաններում (վթարային շենքերում, ժամանակավոր կացարաններում, ոչ հիմնական շինություններում և այլն) բնակվող ընտանիքներ</w:t>
            </w:r>
            <w:r w:rsidR="007E325B" w:rsidRPr="007E325B">
              <w:rPr>
                <w:rFonts w:ascii="GHEA Grapalat" w:eastAsiaTheme="minorHAnsi" w:hAnsi="GHEA Grapalat" w:cstheme="minorBidi"/>
                <w:sz w:val="20"/>
              </w:rPr>
              <w:t xml:space="preserve">, </w:t>
            </w:r>
          </w:p>
          <w:p w:rsidR="007E325B" w:rsidRPr="00F07E5C" w:rsidRDefault="007E325B" w:rsidP="007E325B">
            <w:pPr>
              <w:pStyle w:val="ListParagrap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sz w:val="20"/>
              </w:rPr>
            </w:pPr>
            <w:r w:rsidRPr="007E325B">
              <w:rPr>
                <w:rFonts w:ascii="GHEA Grapalat" w:eastAsiaTheme="minorHAnsi" w:hAnsi="GHEA Grapalat" w:cstheme="minorBidi"/>
                <w:sz w:val="20"/>
              </w:rPr>
              <w:t>Բազմաբնակարան բնակելի շենքերի (մասնաշենքերի) կառուցում, (տեխնիկական և հեղինակային հսկողություն) նախագծահետազոտական փաստաթղթերի ձեռքբերում</w:t>
            </w: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2.5 ԾՐԱԳՐԻ ԿԱՌՈՒՑՎԱԾՔԸ՝</w:t>
            </w:r>
          </w:p>
        </w:tc>
      </w:tr>
      <w:tr w:rsidR="00274BDA" w:rsidRPr="006E761C" w:rsidTr="00D27972">
        <w:trPr>
          <w:trHeight w:val="1056"/>
        </w:trPr>
        <w:tc>
          <w:tcPr>
            <w:tcW w:w="1818" w:type="dxa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610" w:type="dxa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420" w:type="dxa"/>
            <w:gridSpan w:val="2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240" w:type="dxa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74BDA" w:rsidRPr="006E761C" w:rsidTr="00D27972">
        <w:trPr>
          <w:trHeight w:val="127"/>
        </w:trPr>
        <w:tc>
          <w:tcPr>
            <w:tcW w:w="1818" w:type="dxa"/>
            <w:shd w:val="clear" w:color="auto" w:fill="auto"/>
          </w:tcPr>
          <w:p w:rsidR="00274BDA" w:rsidRPr="006E761C" w:rsidRDefault="00010A34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12002</w:t>
            </w:r>
          </w:p>
        </w:tc>
        <w:tc>
          <w:tcPr>
            <w:tcW w:w="2610" w:type="dxa"/>
            <w:shd w:val="clear" w:color="auto" w:fill="auto"/>
          </w:tcPr>
          <w:p w:rsidR="00274BDA" w:rsidRPr="006E761C" w:rsidRDefault="0064030B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9E740F">
              <w:rPr>
                <w:rFonts w:ascii="GHEA Grapalat" w:hAnsi="GHEA Grapalat" w:cs="GHEA Grapalat"/>
                <w:sz w:val="20"/>
                <w:szCs w:val="20"/>
              </w:rPr>
              <w:t>Զոհված (մահացած) առաջին, երկրորդ և երրորդ կարգի հաշմանդամ</w:t>
            </w: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r w:rsidRPr="009E740F">
              <w:rPr>
                <w:rFonts w:ascii="GHEA Grapalat" w:hAnsi="GHEA Grapalat" w:cs="GHEA Grapalat"/>
                <w:sz w:val="20"/>
                <w:szCs w:val="20"/>
              </w:rPr>
              <w:t>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274BDA" w:rsidRPr="006E761C" w:rsidRDefault="00DD4945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DD4945">
              <w:rPr>
                <w:rFonts w:ascii="GHEA Grapalat" w:hAnsi="GHEA Grapalat" w:cs="GHEA Grapalat"/>
                <w:sz w:val="20"/>
                <w:szCs w:val="20"/>
              </w:rPr>
              <w:t>Գնահատման չափանիշների համաձայն բնակարանի բարելավման կարիք ունեցող կարիքավորների ճանաչում՝ հաշվառում և նրանց անհատույց ֆինասական աջակցության տրամադրման եղանակով բնակարանային խնդիրների լուծում</w:t>
            </w:r>
          </w:p>
        </w:tc>
        <w:tc>
          <w:tcPr>
            <w:tcW w:w="3240" w:type="dxa"/>
            <w:shd w:val="clear" w:color="auto" w:fill="auto"/>
          </w:tcPr>
          <w:p w:rsidR="007B02AE" w:rsidRPr="007E325B" w:rsidRDefault="007B02AE" w:rsidP="007B02A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="Calibri" w:hAnsi="GHEA Grapalat" w:cs="GHEA Grapalat"/>
                <w:noProof w:val="0"/>
                <w:sz w:val="20"/>
                <w:szCs w:val="20"/>
              </w:rPr>
            </w:pPr>
            <w:r w:rsidRPr="007B02AE">
              <w:rPr>
                <w:rFonts w:ascii="GHEA Grapalat" w:eastAsia="Calibri" w:hAnsi="GHEA Grapalat" w:cs="GHEA Grapalat"/>
                <w:noProof w:val="0"/>
                <w:sz w:val="20"/>
                <w:szCs w:val="20"/>
              </w:rPr>
              <w:t>Զոհված (մահացած) առաջին՝ երկրորդ և երրորդ կարգի հաշմանդամ զինծառայողների անօթևան և բնակարանային պայմանների բարելավման կարիք ունեցող ընտանիքներ</w:t>
            </w:r>
            <w:r w:rsidR="007E325B" w:rsidRPr="007E325B">
              <w:rPr>
                <w:rFonts w:ascii="GHEA Grapalat" w:eastAsia="Calibri" w:hAnsi="GHEA Grapalat" w:cs="GHEA Grapalat"/>
                <w:noProof w:val="0"/>
                <w:sz w:val="20"/>
                <w:szCs w:val="20"/>
              </w:rPr>
              <w:t>, Բնակարանային ապահովում և բնակարանային պայմանների բարելավում</w:t>
            </w:r>
          </w:p>
          <w:p w:rsidR="00274BDA" w:rsidRPr="007B02AE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5A3A5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A3A54" w:rsidRPr="00010A34" w:rsidRDefault="00010A3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21001</w:t>
            </w:r>
          </w:p>
        </w:tc>
        <w:tc>
          <w:tcPr>
            <w:tcW w:w="2610" w:type="dxa"/>
            <w:shd w:val="clear" w:color="auto" w:fill="auto"/>
          </w:tcPr>
          <w:p w:rsidR="005A3A54" w:rsidRPr="006E761C" w:rsidRDefault="0064030B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9E740F">
              <w:rPr>
                <w:rFonts w:ascii="GHEA Grapalat" w:hAnsi="GHEA Grapalat" w:cs="GHEA Grapalat"/>
                <w:sz w:val="20"/>
                <w:szCs w:val="20"/>
              </w:rPr>
              <w:t>Բնակարանային շինարարություն (ՀՀ Արագածոտնի, Շիրակի և Լոռու մարզերում բազմաբնակարան շենքերի կառուցում)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7B02AE" w:rsidRPr="007B02AE" w:rsidRDefault="007B02AE" w:rsidP="007B02AE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7B02AE">
              <w:rPr>
                <w:rFonts w:ascii="GHEA Grapalat" w:hAnsi="GHEA Grapalat" w:cs="GHEA Grapalat"/>
                <w:sz w:val="20"/>
                <w:szCs w:val="20"/>
              </w:rPr>
              <w:t>Բազմաբնակարան բնակելի շենքերի (մասնաշենքերի) կառուցում, (տեխնիկական և հեղինակային հսկողություն) նախագծահետազոտական փաստաթղթերի ձեռքբերում</w:t>
            </w:r>
          </w:p>
          <w:p w:rsidR="005A3A54" w:rsidRPr="007B02AE" w:rsidRDefault="007B02AE" w:rsidP="007B02AE">
            <w:pPr>
              <w:rPr>
                <w:rFonts w:ascii="GHEA Grapalat" w:hAnsi="GHEA Grapalat" w:cs="Garamond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5A3A54" w:rsidRPr="007E325B" w:rsidRDefault="007B02AE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7B02AE">
              <w:rPr>
                <w:rFonts w:ascii="GHEA Grapalat" w:hAnsi="GHEA Grapalat" w:cs="GHEA Grapalat"/>
                <w:sz w:val="20"/>
                <w:szCs w:val="20"/>
              </w:rPr>
              <w:t>Ապարան, Գյումրի, Սպիտակ, Վանաձոր քաղաքների ոչ անվտանգ բնակության պայմաններում (վթարային շենքերում, ժամանակավոր կացարաններում, ոչ հիմնական շինություններում և այլն) բնակվող ընտանիքներ</w:t>
            </w:r>
            <w:r w:rsidRPr="007E325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</w:p>
          <w:p w:rsidR="007B02AE" w:rsidRPr="007E325B" w:rsidRDefault="007E325B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ylfaen" w:hAnsi="Sylfaen" w:cs="GHEA Grapalat"/>
                <w:sz w:val="20"/>
                <w:szCs w:val="20"/>
              </w:rPr>
            </w:pPr>
            <w:r w:rsidRPr="007E325B">
              <w:rPr>
                <w:rFonts w:ascii="GHEA Grapalat" w:hAnsi="GHEA Grapalat" w:cs="GHEA Grapalat"/>
                <w:sz w:val="20"/>
                <w:szCs w:val="20"/>
              </w:rPr>
              <w:t xml:space="preserve">կառուցման ենթակա օբյեկտներ, </w:t>
            </w:r>
            <w:r w:rsidRPr="007B02AE">
              <w:rPr>
                <w:rFonts w:ascii="GHEA Grapalat" w:hAnsi="GHEA Grapalat" w:cs="GHEA Grapalat"/>
                <w:sz w:val="20"/>
                <w:szCs w:val="20"/>
              </w:rPr>
              <w:t xml:space="preserve"> նախագծահետազոտական </w:t>
            </w:r>
            <w:r>
              <w:rPr>
                <w:rFonts w:ascii="GHEA Grapalat" w:hAnsi="GHEA Grapalat" w:cs="GHEA Grapalat"/>
                <w:sz w:val="20"/>
                <w:szCs w:val="20"/>
              </w:rPr>
              <w:t>փաստաթղթեր</w:t>
            </w:r>
          </w:p>
        </w:tc>
      </w:tr>
      <w:tr w:rsidR="00D901AC" w:rsidRPr="006E761C" w:rsidTr="00D27972">
        <w:trPr>
          <w:trHeight w:val="135"/>
        </w:trPr>
        <w:tc>
          <w:tcPr>
            <w:tcW w:w="11088" w:type="dxa"/>
            <w:gridSpan w:val="5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D901AC" w:rsidRPr="006E761C" w:rsidRDefault="00D901AC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D901AC" w:rsidRPr="006E761C" w:rsidTr="00D27972">
        <w:trPr>
          <w:trHeight w:val="13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D901AC" w:rsidRPr="006E761C" w:rsidTr="00D27972">
        <w:trPr>
          <w:trHeight w:val="135"/>
        </w:trPr>
        <w:tc>
          <w:tcPr>
            <w:tcW w:w="11088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0C0F89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0C0F89" w:rsidRDefault="000C0F89" w:rsidP="000715F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12002</w:t>
            </w:r>
            <w:r w:rsidR="000715F6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.</w:t>
            </w:r>
          </w:p>
          <w:p w:rsidR="000715F6" w:rsidRPr="006E761C" w:rsidRDefault="000715F6" w:rsidP="000715F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9E740F">
              <w:rPr>
                <w:rFonts w:ascii="GHEA Grapalat" w:hAnsi="GHEA Grapalat" w:cs="GHEA Grapalat"/>
                <w:sz w:val="20"/>
                <w:szCs w:val="20"/>
              </w:rPr>
              <w:t>Զոհված (մահացած) առաջին, երկրորդ և երրորդ կարգի հաշմանդամ</w:t>
            </w: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r w:rsidRPr="009E740F">
              <w:rPr>
                <w:rFonts w:ascii="GHEA Grapalat" w:hAnsi="GHEA Grapalat" w:cs="GHEA Grapalat"/>
                <w:sz w:val="20"/>
                <w:szCs w:val="20"/>
              </w:rPr>
              <w:t>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2610" w:type="dxa"/>
            <w:shd w:val="clear" w:color="auto" w:fill="auto"/>
          </w:tcPr>
          <w:p w:rsidR="000C0F89" w:rsidRPr="007E50F2" w:rsidRDefault="000C0F89" w:rsidP="009E740F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</w:pP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2021-2023թթ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 xml:space="preserve"> ժամա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հատվածում նախա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տես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վում է տեղական ինք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մար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մին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ների կողմից բնա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նային հաշ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վառ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վերց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ված, ծրա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գրի շահա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ռու հանդի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սա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ցող զոհված (մահացած) և հաշման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դամ դար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ձած թվով 198 ըն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տանիքի տրա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մադրել բնա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գնման վկա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գրեր: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0C0F89" w:rsidRPr="007E50F2" w:rsidRDefault="000C0F89" w:rsidP="009E740F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Զոհ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ված (մահացած), 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 xml:space="preserve">կան որևէ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պատ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ճա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ռական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կապով հաշ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դամ դարձած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 xml:space="preserve"> զին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յող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ների   բնա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 կարիքավոր ըն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բնա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յին ապահովումն ի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կանացվում է ղեկա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վելով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 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 xml:space="preserve">թյան 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 xml:space="preserve">09.07.2005թ.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947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-Ն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06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12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.20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18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N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>1419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-Ն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րոշ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ու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մներով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սահմանված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կարգերով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հե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տև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յալ հաջորդական առաջ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հերթությունը հաշվի առ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նելով` </w:t>
            </w:r>
          </w:p>
          <w:p w:rsidR="000C0F89" w:rsidRPr="007E50F2" w:rsidRDefault="000C0F89" w:rsidP="009E740F">
            <w:pPr>
              <w:pStyle w:val="ListParagraph"/>
              <w:tabs>
                <w:tab w:val="left" w:pos="709"/>
              </w:tabs>
              <w:ind w:left="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1)  զոհված (մահացած) զինծառայողների ընտա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ներ,</w:t>
            </w:r>
          </w:p>
          <w:p w:rsidR="000C0F89" w:rsidRPr="007E50F2" w:rsidRDefault="000C0F89" w:rsidP="009E740F">
            <w:pPr>
              <w:pStyle w:val="ListParagraph"/>
              <w:tabs>
                <w:tab w:val="left" w:pos="709"/>
              </w:tabs>
              <w:ind w:left="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2) 1-ին խմբի զինվո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 հաշմանդամություն ունե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ցող նախկին զին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յողներ,   </w:t>
            </w:r>
          </w:p>
          <w:p w:rsidR="000C0F89" w:rsidRPr="007E50F2" w:rsidRDefault="000C0F89" w:rsidP="009E740F">
            <w:pPr>
              <w:pStyle w:val="ListParagraph"/>
              <w:tabs>
                <w:tab w:val="left" w:pos="709"/>
              </w:tabs>
              <w:ind w:left="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3) 2-րդ խմբի զին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վորա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 հաշմանդամություն ունեցող նախկին զին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յողներ:   </w:t>
            </w:r>
          </w:p>
        </w:tc>
        <w:tc>
          <w:tcPr>
            <w:tcW w:w="3240" w:type="dxa"/>
            <w:shd w:val="clear" w:color="auto" w:fill="auto"/>
          </w:tcPr>
          <w:p w:rsidR="000C0F89" w:rsidRPr="007E50F2" w:rsidRDefault="000C0F89" w:rsidP="009E740F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E50F2">
              <w:rPr>
                <w:rFonts w:ascii="GHEA Grapalat" w:hAnsi="GHEA Grapalat" w:cs="Sylfaen"/>
                <w:sz w:val="20"/>
                <w:szCs w:val="20"/>
              </w:rPr>
              <w:t>Զինվորական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ղի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գա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վիճակի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 օրեն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քի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65-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րդ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հոդվածի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մաս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 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ձայն ա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ռաջին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երկ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րորդ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խմբի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հաշմանդա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t>զինվո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E50F2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կենսա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ունեցող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զինծառա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ները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զոհ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ված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մահացած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ընտանիքները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որոնք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համապա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տաս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խա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բար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թոշակի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իրավունք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ձեռք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րե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զինծառա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յո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ղի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զոհվելու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նալու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օրվա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դրությամբ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րած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քում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չունեն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սեփակա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իրավունքով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բնակելի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տարա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ծու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թյուն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սեփականու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իրավունքով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անհատույց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հատ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կաց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վում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բնակարան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բնակա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րան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ձեռք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բերելու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մար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ստա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նում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անհա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տույց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ֆի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նան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վարության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սահմանած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գով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E50F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>չափերով</w:t>
            </w:r>
          </w:p>
        </w:tc>
      </w:tr>
      <w:tr w:rsidR="00D430C3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D430C3" w:rsidRPr="006E761C" w:rsidRDefault="00D430C3" w:rsidP="00D27972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D430C3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D430C3" w:rsidRPr="006E761C" w:rsidRDefault="00D430C3" w:rsidP="00D27972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0715F6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0715F6" w:rsidRPr="007E50F2" w:rsidRDefault="000715F6" w:rsidP="000715F6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715F6">
              <w:rPr>
                <w:rFonts w:ascii="GHEA Grapalat" w:hAnsi="GHEA Grapalat" w:cs="Garamond"/>
                <w:sz w:val="20"/>
                <w:szCs w:val="20"/>
              </w:rPr>
              <w:t xml:space="preserve">21001. </w:t>
            </w:r>
            <w:r w:rsidRPr="007E50F2">
              <w:rPr>
                <w:rFonts w:ascii="GHEA Grapalat" w:hAnsi="GHEA Grapalat" w:cs="Garamond"/>
                <w:sz w:val="20"/>
                <w:szCs w:val="20"/>
              </w:rPr>
              <w:t>Բնակարանային շինարարություն (ՀՀ Արագածոտնի, Շիրակի և Լոռու մարզերում բազմաբնակարան շենքերի կառուցում)</w:t>
            </w:r>
          </w:p>
        </w:tc>
        <w:tc>
          <w:tcPr>
            <w:tcW w:w="2610" w:type="dxa"/>
            <w:shd w:val="clear" w:color="auto" w:fill="auto"/>
          </w:tcPr>
          <w:p w:rsidR="000715F6" w:rsidRPr="007E50F2" w:rsidRDefault="000715F6" w:rsidP="00D2324C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7E50F2">
              <w:rPr>
                <w:rFonts w:ascii="GHEA Grapalat" w:hAnsi="GHEA Grapalat" w:cs="Sylfaen"/>
                <w:sz w:val="20"/>
                <w:szCs w:val="20"/>
              </w:rPr>
              <w:t xml:space="preserve">Ապարան, </w:t>
            </w:r>
            <w:r w:rsidRPr="007E50F2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Գյումրի, </w:t>
            </w:r>
            <w:r w:rsidRPr="007E50F2">
              <w:rPr>
                <w:rFonts w:ascii="GHEA Grapalat" w:hAnsi="GHEA Grapalat" w:cs="Sylfaen"/>
                <w:sz w:val="20"/>
                <w:szCs w:val="20"/>
              </w:rPr>
              <w:t xml:space="preserve">Սպիտակ, Վանաձոր քաղաքների ոչ անվտանգ բնակության պայմաններում (վթարային շենքերում, ժամանակավոր կացարաններում, ոչ հիմնական շինություններում և այլն) բնակվող ընտանիքների բնակարանային պայմանների բարելավում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0715F6" w:rsidRPr="007E50F2" w:rsidRDefault="000715F6" w:rsidP="00D2324C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0715F6" w:rsidRPr="000715F6" w:rsidRDefault="000715F6" w:rsidP="00D2324C">
            <w:pPr>
              <w:pStyle w:val="BodyText"/>
              <w:spacing w:line="240" w:lineRule="auto"/>
              <w:rPr>
                <w:lang w:val="hy-AM"/>
              </w:rPr>
            </w:pPr>
            <w:r w:rsidRPr="000715F6">
              <w:rPr>
                <w:lang w:val="hy-AM"/>
              </w:rPr>
              <w:t>ՀՀ սահմանադրության 86-րդ և</w:t>
            </w:r>
          </w:p>
          <w:p w:rsidR="000715F6" w:rsidRPr="000715F6" w:rsidRDefault="000715F6" w:rsidP="00D2324C">
            <w:pPr>
              <w:pStyle w:val="BodyText"/>
              <w:spacing w:line="240" w:lineRule="auto"/>
              <w:rPr>
                <w:lang w:val="hy-AM"/>
              </w:rPr>
            </w:pPr>
            <w:r w:rsidRPr="000715F6">
              <w:rPr>
                <w:lang w:val="hy-AM"/>
              </w:rPr>
              <w:t>87-րդ հոդվածներ</w:t>
            </w:r>
          </w:p>
          <w:p w:rsidR="000715F6" w:rsidRPr="000715F6" w:rsidRDefault="000715F6" w:rsidP="00D2324C">
            <w:pPr>
              <w:pStyle w:val="BodyText"/>
              <w:spacing w:line="240" w:lineRule="auto"/>
              <w:rPr>
                <w:lang w:val="hy-AM"/>
              </w:rPr>
            </w:pPr>
          </w:p>
          <w:p w:rsidR="000715F6" w:rsidRPr="000715F6" w:rsidRDefault="000715F6" w:rsidP="00D2324C">
            <w:pPr>
              <w:pStyle w:val="BodyText"/>
              <w:spacing w:line="240" w:lineRule="auto"/>
              <w:rPr>
                <w:lang w:val="hy-AM"/>
              </w:rPr>
            </w:pPr>
            <w:r w:rsidRPr="000715F6">
              <w:rPr>
                <w:lang w:val="hy-AM"/>
              </w:rPr>
              <w:t>ՀՀ կառավարության 2019 թ. փետրվարի 14-ի N65-Ա (4.2 բաժին) որոշմամբ հավանության արժանացած ՀՀ կառավարության ծրագիր</w:t>
            </w:r>
          </w:p>
          <w:p w:rsidR="000715F6" w:rsidRPr="000715F6" w:rsidRDefault="000715F6" w:rsidP="00D2324C">
            <w:pPr>
              <w:pStyle w:val="BodyText"/>
              <w:spacing w:line="240" w:lineRule="auto"/>
              <w:rPr>
                <w:lang w:val="hy-AM"/>
              </w:rPr>
            </w:pPr>
          </w:p>
          <w:p w:rsidR="000715F6" w:rsidRPr="000715F6" w:rsidRDefault="000715F6" w:rsidP="00D2324C">
            <w:pPr>
              <w:pStyle w:val="BodyText"/>
              <w:spacing w:line="240" w:lineRule="auto"/>
              <w:rPr>
                <w:lang w:val="hy-AM"/>
              </w:rPr>
            </w:pPr>
            <w:r w:rsidRPr="000715F6">
              <w:rPr>
                <w:lang w:val="hy-AM"/>
              </w:rPr>
              <w:t>ՀՀ կառավարության 2013 թ. դեկտեմբերի 26-ի Սոցիալական բնակարանային ֆոնդի ձևավորման ռազմավարությանը հավանություն տալու մասին N53 արձանագրային որոշում</w:t>
            </w:r>
          </w:p>
          <w:p w:rsidR="000715F6" w:rsidRPr="000715F6" w:rsidRDefault="000715F6" w:rsidP="00D2324C">
            <w:pPr>
              <w:pStyle w:val="BodyText"/>
              <w:spacing w:line="240" w:lineRule="auto"/>
              <w:rPr>
                <w:lang w:val="hy-AM"/>
              </w:rPr>
            </w:pPr>
          </w:p>
          <w:p w:rsidR="000715F6" w:rsidRPr="000715F6" w:rsidRDefault="000715F6" w:rsidP="00D2324C">
            <w:pPr>
              <w:pStyle w:val="BodyText"/>
              <w:spacing w:line="240" w:lineRule="auto"/>
              <w:ind w:right="-44"/>
              <w:rPr>
                <w:lang w:val="hy-AM"/>
              </w:rPr>
            </w:pPr>
            <w:r w:rsidRPr="000715F6">
              <w:rPr>
                <w:lang w:val="hy-AM"/>
              </w:rPr>
              <w:t>ՀՀ վարչապետի 2018 թ. դեկտեմբերի 20-ի</w:t>
            </w:r>
          </w:p>
          <w:p w:rsidR="000715F6" w:rsidRPr="000715F6" w:rsidRDefault="000715F6" w:rsidP="00D2324C">
            <w:pPr>
              <w:pStyle w:val="BodyText"/>
              <w:spacing w:line="240" w:lineRule="auto"/>
              <w:ind w:right="-44"/>
              <w:rPr>
                <w:rFonts w:cs="Garamond"/>
                <w:lang w:val="hy-AM"/>
              </w:rPr>
            </w:pPr>
            <w:r w:rsidRPr="000715F6">
              <w:rPr>
                <w:lang w:val="hy-AM"/>
              </w:rPr>
              <w:t>N1658-Ա որոշում</w:t>
            </w:r>
          </w:p>
        </w:tc>
      </w:tr>
      <w:tr w:rsidR="007D514E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7D514E" w:rsidRPr="006E761C" w:rsidRDefault="007D514E" w:rsidP="00D27972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7D514E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7D514E" w:rsidRPr="006E761C" w:rsidRDefault="007D514E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7D514E" w:rsidRPr="006E761C" w:rsidRDefault="007D514E" w:rsidP="00D2797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7D514E" w:rsidRPr="006E761C" w:rsidRDefault="007D514E" w:rsidP="00D2797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7D514E" w:rsidRPr="006E761C" w:rsidRDefault="007D514E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D514E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C4BC96"/>
          </w:tcPr>
          <w:p w:rsidR="007D514E" w:rsidRPr="006E761C" w:rsidRDefault="007D514E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D514E" w:rsidRPr="006E761C" w:rsidTr="00D27972">
        <w:tc>
          <w:tcPr>
            <w:tcW w:w="11088" w:type="dxa"/>
            <w:gridSpan w:val="5"/>
            <w:shd w:val="clear" w:color="auto" w:fill="auto"/>
          </w:tcPr>
          <w:p w:rsidR="007D514E" w:rsidRPr="006E761C" w:rsidRDefault="007D514E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:rsidR="007D514E" w:rsidRPr="000715F6" w:rsidRDefault="007D514E" w:rsidP="000715F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Ծրագիրն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իրականաց</w:t>
            </w:r>
            <w:r w:rsidR="000715F6"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ման ԲԳԿ-ն է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աշխատանքի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և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սոցիալական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հարցերի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="000715F6"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նախարաությու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</w:t>
            </w:r>
            <w:r w:rsidR="000715F6"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</w:t>
            </w: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="000715F6"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, կատարող մարմիններն են. Պաշտպանության նախարարություն, Քաղաքաշինության կոմիտե:</w:t>
            </w:r>
          </w:p>
        </w:tc>
      </w:tr>
      <w:tr w:rsidR="007D514E" w:rsidRPr="006E761C" w:rsidTr="00D27972">
        <w:trPr>
          <w:trHeight w:val="245"/>
        </w:trPr>
        <w:tc>
          <w:tcPr>
            <w:tcW w:w="11088" w:type="dxa"/>
            <w:gridSpan w:val="5"/>
            <w:shd w:val="clear" w:color="auto" w:fill="auto"/>
          </w:tcPr>
          <w:p w:rsidR="007D514E" w:rsidRPr="006E761C" w:rsidRDefault="007D514E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274BDA" w:rsidRPr="006E761C" w:rsidRDefault="00274BDA" w:rsidP="00274BDA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04"/>
        <w:gridCol w:w="1476"/>
        <w:gridCol w:w="1563"/>
        <w:gridCol w:w="552"/>
        <w:gridCol w:w="1016"/>
        <w:gridCol w:w="2233"/>
      </w:tblGrid>
      <w:tr w:rsidR="00274BDA" w:rsidRPr="006E761C" w:rsidTr="00D00133">
        <w:tc>
          <w:tcPr>
            <w:tcW w:w="10728" w:type="dxa"/>
            <w:gridSpan w:val="7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74BDA" w:rsidRPr="006E761C" w:rsidTr="00D00133">
        <w:trPr>
          <w:trHeight w:val="460"/>
        </w:trPr>
        <w:tc>
          <w:tcPr>
            <w:tcW w:w="5364" w:type="dxa"/>
            <w:gridSpan w:val="3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115" w:type="dxa"/>
            <w:gridSpan w:val="2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49" w:type="dxa"/>
            <w:gridSpan w:val="2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7D514E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7D514E" w:rsidRPr="006E761C" w:rsidRDefault="007D514E" w:rsidP="008F744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shd w:val="clear" w:color="auto" w:fill="auto"/>
          </w:tcPr>
          <w:p w:rsidR="007D514E" w:rsidRPr="006E761C" w:rsidRDefault="007D514E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3249" w:type="dxa"/>
            <w:gridSpan w:val="2"/>
            <w:shd w:val="clear" w:color="auto" w:fill="auto"/>
          </w:tcPr>
          <w:p w:rsidR="007D514E" w:rsidRPr="006E761C" w:rsidRDefault="007D514E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74BDA" w:rsidRPr="006E761C" w:rsidTr="00FF45EA">
        <w:tc>
          <w:tcPr>
            <w:tcW w:w="10728" w:type="dxa"/>
            <w:gridSpan w:val="7"/>
            <w:tcBorders>
              <w:bottom w:val="single" w:sz="4" w:space="0" w:color="auto"/>
            </w:tcBorders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74BDA" w:rsidRPr="006E761C" w:rsidTr="00FF45EA">
        <w:trPr>
          <w:trHeight w:val="34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E37989" w:rsidRPr="006E761C" w:rsidTr="00D00133">
        <w:trPr>
          <w:trHeight w:val="350"/>
        </w:trPr>
        <w:tc>
          <w:tcPr>
            <w:tcW w:w="1384" w:type="dxa"/>
            <w:vMerge w:val="restart"/>
            <w:shd w:val="clear" w:color="auto" w:fill="auto"/>
          </w:tcPr>
          <w:p w:rsidR="00E37989" w:rsidRPr="000B3AD2" w:rsidRDefault="00E37989" w:rsidP="000B3AD2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12002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E37989" w:rsidRPr="000B3AD2" w:rsidRDefault="00E37989" w:rsidP="000B3AD2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Զոհված (մահացած) առաջին, երկրորդ և երրորդ կարգի 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E37989" w:rsidRPr="000B3AD2" w:rsidRDefault="00E37989" w:rsidP="00D2324C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Բնակարանային ապահովման և պայմանների բարելավման նպատակով աջակցություն ստացող շահառուների թիվ, ա</w:t>
            </w:r>
            <w:r w:rsidR="004F3E68"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յ</w:t>
            </w: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դ թվում՛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E37989" w:rsidRPr="004F3E68" w:rsidRDefault="004F3E68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E37989" w:rsidRPr="000B3AD2" w:rsidRDefault="00E37989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ՄԺԾԾ հայտի հավելված 3-ի մաս 4</w:t>
            </w:r>
          </w:p>
        </w:tc>
      </w:tr>
      <w:tr w:rsidR="004F3E68" w:rsidRPr="006E761C" w:rsidTr="00D00133">
        <w:trPr>
          <w:trHeight w:val="888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0B3AD2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1. Զոհված (մահացած) զինծառայողների ընտանիքներ, այդ թվում՛ 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4F3E68" w:rsidRPr="006E761C" w:rsidTr="00D00133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0B3AD2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1.1. ք. Երևան, որից՛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4F3E68" w:rsidRPr="006E761C" w:rsidTr="00D00133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0B3AD2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անօթևան և բնակարանային պայմանների բարելավման կարիք ունեցող ընտանիքների թիվ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4F3E68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0B3AD2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1.2. ՀՀ մարզեր, որից՛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4F3E68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0B3AD2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անօթևան և բնակարանային պայմանների բարելավման կարիք ունեցող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4F3E68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4F3E68" w:rsidRPr="006E761C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4F3E68" w:rsidRPr="000B3AD2" w:rsidRDefault="004F3E68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2. Առաջին, երկրորդ և երրորդ կարգի հաշմանդամ զինծառայողների ընտանիքներ, այդ թվում`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4F3E68" w:rsidRPr="004F3E68" w:rsidRDefault="004F3E68" w:rsidP="004F3E6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4F3E68" w:rsidRPr="000B3AD2" w:rsidRDefault="004F3E68" w:rsidP="004F3E6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E37989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E37989" w:rsidRPr="006E761C" w:rsidRDefault="00E37989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E37989" w:rsidRPr="006E761C" w:rsidRDefault="00E37989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E37989" w:rsidRPr="000B3AD2" w:rsidRDefault="00E37989" w:rsidP="004F3E68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Աջակցություն ստացած անօթևան շահառուների տեսակարար կշիռը, որպես բնակարանային պայմանների կարիքավոր հաշվառված շահառուների նկատմամբ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E37989" w:rsidRPr="006E761C" w:rsidRDefault="004F3E68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տոկոս</w:t>
            </w:r>
          </w:p>
        </w:tc>
        <w:tc>
          <w:tcPr>
            <w:tcW w:w="2233" w:type="dxa"/>
            <w:shd w:val="clear" w:color="auto" w:fill="auto"/>
          </w:tcPr>
          <w:p w:rsidR="00E37989" w:rsidRPr="000B3AD2" w:rsidRDefault="00E37989" w:rsidP="00057F9B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0B3AD2" w:rsidRPr="006E761C" w:rsidTr="00D00133">
        <w:trPr>
          <w:trHeight w:val="396"/>
        </w:trPr>
        <w:tc>
          <w:tcPr>
            <w:tcW w:w="1384" w:type="dxa"/>
            <w:vMerge w:val="restart"/>
            <w:shd w:val="clear" w:color="auto" w:fill="auto"/>
          </w:tcPr>
          <w:p w:rsidR="000B3AD2" w:rsidRPr="000B3AD2" w:rsidRDefault="000B3AD2" w:rsidP="00057F9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/>
                <w:sz w:val="20"/>
                <w:szCs w:val="20"/>
                <w:lang w:val="en-US"/>
              </w:rPr>
              <w:t>21001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0B3AD2" w:rsidRPr="000B3AD2" w:rsidRDefault="000B3AD2" w:rsidP="00057F9B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Բնակարանային շինարարություն (ՀՀ Արագածոտնի, Շիրակի և Լոռու մարզերում բազմաբնակարան շենքերի կառուցում)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0B3AD2" w:rsidRPr="000B3AD2" w:rsidRDefault="000B3AD2" w:rsidP="000B3AD2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Կառուցման ենթակա օբյեկտների թիվը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B3AD2" w:rsidRPr="006E761C" w:rsidRDefault="000B3AD2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0B3AD2" w:rsidRPr="000B3AD2" w:rsidRDefault="000B3AD2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ՄԺԾԾ հայտի հավելված 3-ի մաս 4</w:t>
            </w:r>
          </w:p>
        </w:tc>
      </w:tr>
      <w:tr w:rsidR="000B3AD2" w:rsidRPr="006E761C" w:rsidTr="00D00133">
        <w:trPr>
          <w:trHeight w:val="588"/>
        </w:trPr>
        <w:tc>
          <w:tcPr>
            <w:tcW w:w="1384" w:type="dxa"/>
            <w:vMerge/>
            <w:shd w:val="clear" w:color="auto" w:fill="auto"/>
          </w:tcPr>
          <w:p w:rsidR="000B3AD2" w:rsidRPr="006E761C" w:rsidRDefault="000B3AD2" w:rsidP="000B3AD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B3AD2" w:rsidRPr="000B3AD2" w:rsidRDefault="000B3AD2" w:rsidP="000B3AD2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B3AD2" w:rsidRPr="000B3AD2" w:rsidRDefault="000B3AD2" w:rsidP="000B3AD2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Շահառուների թիվը, ընտանիք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B3AD2" w:rsidRPr="006E761C" w:rsidRDefault="000B3AD2" w:rsidP="000B3A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0B3AD2" w:rsidRPr="000B3AD2" w:rsidRDefault="000B3AD2" w:rsidP="000B3AD2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  <w:tr w:rsidR="000B3AD2" w:rsidRPr="006E761C" w:rsidTr="00D00133">
        <w:trPr>
          <w:trHeight w:val="390"/>
        </w:trPr>
        <w:tc>
          <w:tcPr>
            <w:tcW w:w="1384" w:type="dxa"/>
            <w:vMerge/>
            <w:shd w:val="clear" w:color="auto" w:fill="auto"/>
          </w:tcPr>
          <w:p w:rsidR="000B3AD2" w:rsidRPr="006E761C" w:rsidRDefault="000B3AD2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B3AD2" w:rsidRPr="000B3AD2" w:rsidRDefault="000B3AD2" w:rsidP="00320D19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B3AD2" w:rsidRPr="000B3AD2" w:rsidRDefault="000B3AD2" w:rsidP="000B3AD2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 xml:space="preserve"> Նախագծահետազոտական փաստաթղթերի թիվ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B3AD2" w:rsidRPr="006E761C" w:rsidRDefault="000B3AD2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0B3AD2" w:rsidRPr="000B3AD2" w:rsidRDefault="000B3AD2" w:rsidP="00320D19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</w:pPr>
            <w:r w:rsidRPr="000B3AD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  <w:lang w:val="en-US"/>
              </w:rPr>
              <w:t>- # -</w:t>
            </w:r>
          </w:p>
        </w:tc>
      </w:tr>
    </w:tbl>
    <w:p w:rsidR="000B3AD2" w:rsidRPr="006E761C" w:rsidRDefault="000B3AD2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127798" w:rsidRPr="006E761C" w:rsidRDefault="00127798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4.1 Աղյուսակ #1</w:t>
      </w: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7051"/>
      </w:tblGrid>
      <w:tr w:rsidR="00274BDA" w:rsidRPr="006E761C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8E4B47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8F744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8E4B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08529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B445BD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274BDA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</w:p>
        </w:tc>
      </w:tr>
      <w:tr w:rsidR="00F81F47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F81F47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74BDA" w:rsidRPr="006E761C" w:rsidTr="00D232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sz w:val="20"/>
          <w:szCs w:val="20"/>
        </w:rPr>
        <w:br w:type="page"/>
      </w: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>ՏԵՂԵԿԱՆՔ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ՆԿԱՐԱԳՐԻ </w:t>
      </w:r>
    </w:p>
    <w:p w:rsidR="00274BDA" w:rsidRPr="006E761C" w:rsidRDefault="00274BDA" w:rsidP="00274BDA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  <w:bookmarkStart w:id="3" w:name="_GoBack"/>
      <w:bookmarkEnd w:id="3"/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X="-437" w:tblpY="156"/>
        <w:tblW w:w="1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1825"/>
        <w:gridCol w:w="1335"/>
        <w:gridCol w:w="733"/>
        <w:gridCol w:w="21"/>
        <w:gridCol w:w="521"/>
        <w:gridCol w:w="628"/>
        <w:gridCol w:w="21"/>
        <w:gridCol w:w="769"/>
        <w:gridCol w:w="375"/>
        <w:gridCol w:w="21"/>
        <w:gridCol w:w="21"/>
        <w:gridCol w:w="1000"/>
        <w:gridCol w:w="38"/>
        <w:gridCol w:w="190"/>
        <w:gridCol w:w="879"/>
        <w:gridCol w:w="169"/>
        <w:gridCol w:w="127"/>
        <w:gridCol w:w="1158"/>
        <w:gridCol w:w="21"/>
      </w:tblGrid>
      <w:tr w:rsidR="007E6743" w:rsidRPr="006E761C" w:rsidTr="00FE436F">
        <w:trPr>
          <w:gridAfter w:val="5"/>
          <w:wAfter w:w="2354" w:type="dxa"/>
        </w:trPr>
        <w:tc>
          <w:tcPr>
            <w:tcW w:w="8841" w:type="dxa"/>
            <w:gridSpan w:val="15"/>
            <w:shd w:val="clear" w:color="auto" w:fill="C4BC96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E6743" w:rsidRPr="006E761C" w:rsidTr="00FE436F">
        <w:trPr>
          <w:gridAfter w:val="5"/>
          <w:wAfter w:w="2354" w:type="dxa"/>
          <w:trHeight w:val="986"/>
        </w:trPr>
        <w:tc>
          <w:tcPr>
            <w:tcW w:w="8841" w:type="dxa"/>
            <w:gridSpan w:val="15"/>
            <w:shd w:val="clear" w:color="auto" w:fill="auto"/>
          </w:tcPr>
          <w:p w:rsidR="00137B65" w:rsidRPr="00D81BA5" w:rsidRDefault="00D2324C" w:rsidP="00D81BA5">
            <w:pPr>
              <w:pStyle w:val="ListParagraph"/>
              <w:numPr>
                <w:ilvl w:val="0"/>
                <w:numId w:val="27"/>
              </w:numPr>
              <w:shd w:val="clear" w:color="auto" w:fill="FFFFFF"/>
              <w:ind w:left="0" w:firstLine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D81BA5">
              <w:rPr>
                <w:rFonts w:ascii="GHEA Grapalat" w:hAnsi="GHEA Grapalat" w:cs="Sylfaen"/>
                <w:sz w:val="20"/>
                <w:szCs w:val="20"/>
              </w:rPr>
              <w:t>2019 թ. բնակարանի գնման վկայագրեր է տրամադրվել թվով 75 շահառուի</w:t>
            </w:r>
            <w:r w:rsidR="00CE5011" w:rsidRPr="00D81BA5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D81BA5">
              <w:rPr>
                <w:rFonts w:ascii="GHEA Grapalat" w:hAnsi="GHEA Grapalat" w:cs="Sylfaen"/>
                <w:sz w:val="20"/>
                <w:szCs w:val="20"/>
              </w:rPr>
              <w:t>ՀՀ կառավարության 2017 թվականի օգոստոսի 10-ի N 1016-Ն որաշմամբ հաստատված կարգով բնակարանային պայմանները բարելավելու նպատակով անհատույց պետական ֆինանսական աջակցություն է տրամադրվել թվով 24 զոհված /մահացած/ զինծառայողների ընտանիքի: 2003-2019 թթ. անհատույց պետական ֆինանսական աջակցություն են ստացել 2703 ընտանիք</w:t>
            </w:r>
            <w:r w:rsidR="00CE5011" w:rsidRPr="00D81BA5">
              <w:rPr>
                <w:rFonts w:ascii="GHEA Grapalat" w:hAnsi="GHEA Grapalat" w:cs="Sylfaen"/>
                <w:sz w:val="20"/>
                <w:szCs w:val="20"/>
              </w:rPr>
              <w:t>:</w:t>
            </w:r>
            <w:r w:rsidR="00D81BA5" w:rsidRPr="00D81BA5">
              <w:rPr>
                <w:rFonts w:ascii="GHEA Grapalat" w:hAnsi="GHEA Grapalat" w:cs="Sylfaen"/>
                <w:sz w:val="20"/>
                <w:szCs w:val="20"/>
              </w:rPr>
              <w:t xml:space="preserve"> 2021 թ. բնակարանային ապահովում և պայմանների բարելավում է նախատեսվում 62 ընտանիքի համար, որից 20-ը՝ Երևանում, իսկ 42-ը՝ մարզերում:</w:t>
            </w:r>
          </w:p>
          <w:p w:rsidR="00274BDA" w:rsidRPr="00137B65" w:rsidRDefault="00137B65" w:rsidP="003C5586">
            <w:pPr>
              <w:pStyle w:val="ListParagraph"/>
              <w:numPr>
                <w:ilvl w:val="0"/>
                <w:numId w:val="27"/>
              </w:numPr>
              <w:shd w:val="clear" w:color="auto" w:fill="FFFFFF"/>
              <w:ind w:left="0" w:firstLine="360"/>
              <w:jc w:val="both"/>
              <w:rPr>
                <w:rFonts w:ascii="GHEA Grapalat" w:hAnsi="GHEA Grapalat" w:cs="Sylfaen"/>
              </w:rPr>
            </w:pPr>
            <w:r w:rsidRPr="00D81BA5">
              <w:rPr>
                <w:rFonts w:ascii="GHEA Grapalat" w:hAnsi="GHEA Grapalat" w:cs="Sylfaen"/>
                <w:sz w:val="20"/>
                <w:szCs w:val="20"/>
              </w:rPr>
              <w:t xml:space="preserve">Բնակարանային շինարարություն միջոցառման հիմնական թիրախը՝ ոչ անվտանգ բնակության պայմաններում (վթարային շենքերում, ժամանակավոր կացարաններում, ոչ հիմնական շինություններում և այլն) բնակվող ընտանիքների ապահովումն է անվտանգ, պատշաճ, սանիտարահիգիենիկ պահանջներին բավարարող բնակարաններով: </w:t>
            </w:r>
            <w:r w:rsidRPr="00D81BA5">
              <w:rPr>
                <w:rFonts w:ascii="GHEA Grapalat" w:hAnsi="GHEA Grapalat" w:cs="Sylfaen"/>
                <w:sz w:val="20"/>
                <w:szCs w:val="20"/>
              </w:rPr>
              <w:t xml:space="preserve">Այս միջոցառման </w:t>
            </w:r>
            <w:r w:rsidR="00D2324C" w:rsidRPr="00D81BA5">
              <w:rPr>
                <w:rFonts w:ascii="GHEA Grapalat" w:hAnsi="GHEA Grapalat" w:cs="Sylfaen"/>
                <w:sz w:val="20"/>
                <w:szCs w:val="20"/>
              </w:rPr>
              <w:t xml:space="preserve">շարունակական իրականացումը միաժամանակ հնարավորություն կտա տարածքներն ազատել քաղաքաշինական տեսանկյունից ոչ անվտանգ և քաղաքաշինական միջավայրին ոչ հարիր շինություններից (վթարային շենքեր, չշահագործվող կիսակառույցներ, ժամանակավոր կացարաններ)՝ վերականգնելով տվյալ տարածքների քաղաքաշինական միջավայրը: </w:t>
            </w:r>
            <w:r w:rsidRPr="00D81BA5">
              <w:rPr>
                <w:rFonts w:ascii="GHEA Grapalat" w:hAnsi="GHEA Grapalat" w:cs="Sylfaen"/>
                <w:sz w:val="20"/>
                <w:szCs w:val="20"/>
              </w:rPr>
              <w:t xml:space="preserve">2021թ. նախատեսվել է մեկ </w:t>
            </w:r>
            <w:r w:rsidR="003C5586" w:rsidRPr="00D81BA5">
              <w:rPr>
                <w:rFonts w:ascii="GHEA Grapalat" w:hAnsi="GHEA Grapalat" w:cs="Sylfaen"/>
                <w:sz w:val="20"/>
                <w:szCs w:val="20"/>
              </w:rPr>
              <w:t>օբյեկտի</w:t>
            </w:r>
            <w:r w:rsidR="00D2324C" w:rsidRPr="00D81BA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81BA5">
              <w:rPr>
                <w:rFonts w:ascii="GHEA Grapalat" w:hAnsi="GHEA Grapalat" w:cs="Sylfaen"/>
                <w:sz w:val="20"/>
                <w:szCs w:val="20"/>
              </w:rPr>
              <w:t>կառուցում</w:t>
            </w:r>
            <w:r w:rsidR="00D2324C" w:rsidRPr="00D81BA5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="003C5586" w:rsidRPr="00D81BA5">
              <w:rPr>
                <w:rFonts w:ascii="GHEA Grapalat" w:hAnsi="GHEA Grapalat" w:cs="Sylfaen"/>
                <w:sz w:val="20"/>
                <w:szCs w:val="20"/>
              </w:rPr>
              <w:t>5 նախագծահետազոտական փաստաթղթի ձեռքբերում, միջոցառման շահառու են 31 ընտանիք:</w:t>
            </w:r>
          </w:p>
        </w:tc>
      </w:tr>
      <w:tr w:rsidR="007E6743" w:rsidRPr="006E761C" w:rsidTr="00FE436F">
        <w:trPr>
          <w:gridAfter w:val="5"/>
          <w:wAfter w:w="2354" w:type="dxa"/>
        </w:trPr>
        <w:tc>
          <w:tcPr>
            <w:tcW w:w="8841" w:type="dxa"/>
            <w:gridSpan w:val="15"/>
            <w:shd w:val="clear" w:color="auto" w:fill="C4BC96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7E6743" w:rsidRPr="006E761C" w:rsidTr="00FE436F">
        <w:trPr>
          <w:gridAfter w:val="5"/>
          <w:wAfter w:w="2354" w:type="dxa"/>
          <w:trHeight w:val="281"/>
        </w:trPr>
        <w:tc>
          <w:tcPr>
            <w:tcW w:w="5257" w:type="dxa"/>
            <w:gridSpan w:val="5"/>
            <w:shd w:val="clear" w:color="auto" w:fill="BFBFBF"/>
            <w:vAlign w:val="center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356" w:type="dxa"/>
            <w:gridSpan w:val="7"/>
            <w:shd w:val="clear" w:color="auto" w:fill="BFBFBF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1228" w:type="dxa"/>
            <w:gridSpan w:val="3"/>
            <w:shd w:val="clear" w:color="auto" w:fill="BFBFBF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7E6743" w:rsidRPr="006E761C" w:rsidTr="00FE436F">
        <w:trPr>
          <w:gridAfter w:val="5"/>
          <w:wAfter w:w="2354" w:type="dxa"/>
          <w:trHeight w:val="77"/>
        </w:trPr>
        <w:tc>
          <w:tcPr>
            <w:tcW w:w="5257" w:type="dxa"/>
            <w:gridSpan w:val="5"/>
            <w:shd w:val="clear" w:color="auto" w:fill="auto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356" w:type="dxa"/>
            <w:gridSpan w:val="7"/>
            <w:shd w:val="clear" w:color="auto" w:fill="auto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28" w:type="dxa"/>
            <w:gridSpan w:val="3"/>
            <w:shd w:val="clear" w:color="auto" w:fill="auto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7E6743" w:rsidRPr="006E761C" w:rsidTr="00FE436F">
        <w:trPr>
          <w:gridAfter w:val="5"/>
          <w:wAfter w:w="2354" w:type="dxa"/>
        </w:trPr>
        <w:tc>
          <w:tcPr>
            <w:tcW w:w="8841" w:type="dxa"/>
            <w:gridSpan w:val="15"/>
            <w:shd w:val="clear" w:color="auto" w:fill="C4BC96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E6743" w:rsidRPr="006E761C" w:rsidTr="00FE436F">
        <w:trPr>
          <w:gridAfter w:val="1"/>
          <w:wAfter w:w="21" w:type="dxa"/>
          <w:trHeight w:val="257"/>
        </w:trPr>
        <w:tc>
          <w:tcPr>
            <w:tcW w:w="1343" w:type="dxa"/>
            <w:shd w:val="clear" w:color="auto" w:fill="BFBFBF"/>
          </w:tcPr>
          <w:p w:rsidR="002D65B7" w:rsidRPr="00EE7888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25" w:type="dxa"/>
            <w:shd w:val="clear" w:color="auto" w:fill="BFBFBF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068" w:type="dxa"/>
            <w:gridSpan w:val="2"/>
            <w:shd w:val="clear" w:color="auto" w:fill="BFBFBF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2D65B7" w:rsidRPr="006E761C" w:rsidRDefault="00242AF8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165" w:type="dxa"/>
            <w:gridSpan w:val="3"/>
            <w:shd w:val="clear" w:color="auto" w:fill="BFBFBF"/>
          </w:tcPr>
          <w:p w:rsidR="002D65B7" w:rsidRPr="006E761C" w:rsidRDefault="00227BE9" w:rsidP="00242AF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</w:t>
            </w:r>
            <w:r w:rsidR="00242AF8"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4"/>
            <w:shd w:val="clear" w:color="auto" w:fill="BFBFBF"/>
          </w:tcPr>
          <w:p w:rsidR="002D65B7" w:rsidRPr="006E761C" w:rsidRDefault="00227BE9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</w:t>
            </w:r>
            <w:r w:rsidR="00242AF8"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022</w:t>
            </w:r>
          </w:p>
        </w:tc>
        <w:tc>
          <w:tcPr>
            <w:tcW w:w="1069" w:type="dxa"/>
            <w:gridSpan w:val="2"/>
            <w:shd w:val="clear" w:color="auto" w:fill="BFBFBF"/>
          </w:tcPr>
          <w:p w:rsidR="002D65B7" w:rsidRPr="006E761C" w:rsidRDefault="00242AF8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454" w:type="dxa"/>
            <w:gridSpan w:val="3"/>
            <w:shd w:val="clear" w:color="auto" w:fill="BFBFBF"/>
          </w:tcPr>
          <w:p w:rsidR="002D65B7" w:rsidRPr="006E761C" w:rsidRDefault="00242AF8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D3206F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 w:val="restart"/>
            <w:shd w:val="clear" w:color="auto" w:fill="auto"/>
          </w:tcPr>
          <w:p w:rsidR="00D3206F" w:rsidRPr="00B376CA" w:rsidRDefault="00D3206F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B376CA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12002</w:t>
            </w:r>
          </w:p>
          <w:p w:rsidR="00D3206F" w:rsidRPr="00B376CA" w:rsidRDefault="00D3206F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 w:val="restart"/>
            <w:shd w:val="clear" w:color="auto" w:fill="auto"/>
          </w:tcPr>
          <w:p w:rsidR="00D3206F" w:rsidRPr="00354352" w:rsidRDefault="00D3206F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sz w:val="20"/>
                <w:szCs w:val="20"/>
              </w:rPr>
              <w:t>Զոհված (մահացած) առաջին, երկրորդ և երրորդ կարգի 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Բնակարանային ապահովման և պայմանների բարելավման նպատակով աջակցություն ստացող շահառուների թիվ, ադ թվում՛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62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66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66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66</w:t>
            </w:r>
          </w:p>
        </w:tc>
      </w:tr>
      <w:tr w:rsidR="00D3206F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D3206F" w:rsidRPr="00B376CA" w:rsidRDefault="00D3206F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D3206F" w:rsidRPr="00354352" w:rsidRDefault="00D3206F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1. Զոհված (մահացած) զինծառայողների ընտանիքներ, այդ թվում՛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62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66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66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66</w:t>
            </w:r>
          </w:p>
        </w:tc>
      </w:tr>
      <w:tr w:rsidR="00D3206F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D3206F" w:rsidRPr="00B376CA" w:rsidRDefault="00D3206F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D3206F" w:rsidRPr="00354352" w:rsidRDefault="00D3206F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1.1. ք. Երևան, որից՛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20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</w:t>
            </w:r>
          </w:p>
        </w:tc>
      </w:tr>
      <w:tr w:rsidR="00D3206F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D3206F" w:rsidRPr="00B376CA" w:rsidRDefault="00D3206F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D3206F" w:rsidRPr="00354352" w:rsidRDefault="00D3206F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անօթևան և բնակարանային պայմանների բարելավման կարիք ունեցող ընտանիքների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20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</w:t>
            </w:r>
          </w:p>
        </w:tc>
      </w:tr>
      <w:tr w:rsidR="00D3206F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D3206F" w:rsidRPr="00B376CA" w:rsidRDefault="00D3206F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D3206F" w:rsidRPr="00354352" w:rsidRDefault="00D3206F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1.2. ՀՀ մարզեր, որից՛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42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57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57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57</w:t>
            </w:r>
          </w:p>
        </w:tc>
      </w:tr>
      <w:tr w:rsidR="00D3206F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D3206F" w:rsidRPr="00B376CA" w:rsidRDefault="00D3206F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D3206F" w:rsidRPr="00354352" w:rsidRDefault="00D3206F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անօթևան և բնակարանային պայմանների բարելավման կարիք ունեցող ընտանիքների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42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57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57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57</w:t>
            </w:r>
          </w:p>
        </w:tc>
      </w:tr>
      <w:tr w:rsidR="00D3206F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D3206F" w:rsidRPr="00B376CA" w:rsidRDefault="00D3206F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D3206F" w:rsidRPr="00354352" w:rsidRDefault="00D3206F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2. Առաջին, երկրորդ և երրորդ կարգի հաշմանդամ զինծառայողների ընտանիքներ, այդ թվում`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</w:tr>
      <w:tr w:rsidR="00D3206F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D3206F" w:rsidRPr="00B376CA" w:rsidRDefault="00D3206F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D3206F" w:rsidRPr="00354352" w:rsidRDefault="00D3206F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Աջակցություն ստացած անօթևան շահառուների տեսակարար կշիռը, որպես բնակարանային պայմանների կարիքավոր հաշվառված շահառուների նկատմամբ,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4.4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4.8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5.9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7</w:t>
            </w:r>
          </w:p>
        </w:tc>
      </w:tr>
      <w:tr w:rsidR="00D3206F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D3206F" w:rsidRPr="00B376CA" w:rsidRDefault="00D3206F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D3206F" w:rsidRPr="00354352" w:rsidRDefault="00D3206F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Միանվագ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shd w:val="clear" w:color="auto" w:fill="auto"/>
          </w:tcPr>
          <w:p w:rsidR="00D3206F" w:rsidRPr="00354352" w:rsidRDefault="00D3206F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96438D" w:rsidRPr="006E761C" w:rsidTr="00BB481C">
        <w:trPr>
          <w:gridAfter w:val="1"/>
          <w:wAfter w:w="21" w:type="dxa"/>
          <w:trHeight w:val="234"/>
        </w:trPr>
        <w:tc>
          <w:tcPr>
            <w:tcW w:w="1343" w:type="dxa"/>
            <w:vMerge w:val="restart"/>
            <w:shd w:val="clear" w:color="auto" w:fill="auto"/>
          </w:tcPr>
          <w:p w:rsidR="0096438D" w:rsidRPr="006E761C" w:rsidRDefault="0096438D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21001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96438D" w:rsidRPr="00354352" w:rsidRDefault="0096438D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sz w:val="20"/>
                <w:szCs w:val="20"/>
              </w:rPr>
              <w:t>Բնակարանային շինարարություն (ՀՀ Արագածոտնի, Շիրակի և Լոռու մարզերում բազմաբնակարան շենքերի կառուցում)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Կառուցման ենթակա օբյեկտների թիվը,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</w:tr>
      <w:tr w:rsidR="0096438D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96438D" w:rsidRPr="006E761C" w:rsidRDefault="0096438D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6438D" w:rsidRPr="00354352" w:rsidRDefault="0096438D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Շահառուների թիվը, ընտանիք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31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</w:tr>
      <w:tr w:rsidR="0096438D" w:rsidRPr="006E761C" w:rsidTr="00BB481C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96438D" w:rsidRPr="006E761C" w:rsidRDefault="0096438D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6438D" w:rsidRPr="00354352" w:rsidRDefault="0096438D" w:rsidP="00BB48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Նախագծահետազոտական փաստաթղթերի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96438D" w:rsidRPr="00354352" w:rsidRDefault="0096438D" w:rsidP="00BB481C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</w:tr>
      <w:tr w:rsidR="00F61BA7" w:rsidRPr="006E761C" w:rsidTr="00A05B9D">
        <w:trPr>
          <w:trHeight w:val="285"/>
        </w:trPr>
        <w:tc>
          <w:tcPr>
            <w:tcW w:w="5257" w:type="dxa"/>
            <w:gridSpan w:val="5"/>
            <w:shd w:val="clear" w:color="auto" w:fill="BFBFBF"/>
            <w:vAlign w:val="center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F61BA7" w:rsidRPr="006E761C" w:rsidTr="00A05B9D">
        <w:trPr>
          <w:gridAfter w:val="7"/>
          <w:wAfter w:w="2582" w:type="dxa"/>
        </w:trPr>
        <w:tc>
          <w:tcPr>
            <w:tcW w:w="8613" w:type="dxa"/>
            <w:gridSpan w:val="13"/>
            <w:shd w:val="clear" w:color="auto" w:fill="C4BC96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F61BA7" w:rsidRPr="006E761C" w:rsidTr="00A05B9D">
        <w:trPr>
          <w:trHeight w:val="188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275" w:type="dxa"/>
            <w:gridSpan w:val="3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418" w:type="dxa"/>
            <w:gridSpan w:val="3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417" w:type="dxa"/>
            <w:gridSpan w:val="4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276" w:type="dxa"/>
            <w:gridSpan w:val="4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306" w:type="dxa"/>
            <w:gridSpan w:val="3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3F4282" w:rsidRPr="006E761C" w:rsidTr="001B0CE4">
        <w:trPr>
          <w:trHeight w:val="77"/>
        </w:trPr>
        <w:tc>
          <w:tcPr>
            <w:tcW w:w="4503" w:type="dxa"/>
            <w:gridSpan w:val="3"/>
            <w:shd w:val="clear" w:color="auto" w:fill="BFBFBF"/>
          </w:tcPr>
          <w:p w:rsidR="003F4282" w:rsidRPr="00354352" w:rsidRDefault="003F4282" w:rsidP="0070211B">
            <w:pPr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Ներքի աղբյուրներ, որից՝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3F4282" w:rsidRPr="00354352" w:rsidRDefault="003F4282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418,199.7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3F4282" w:rsidRPr="00354352" w:rsidRDefault="003F4282">
            <w:pPr>
              <w:jc w:val="center"/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1,790,614.2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3F4282" w:rsidRPr="00354352" w:rsidRDefault="003F4282">
            <w:pPr>
              <w:jc w:val="center"/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780,375.6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3F4282" w:rsidRPr="00354352" w:rsidRDefault="003F4282">
            <w:pPr>
              <w:jc w:val="center"/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494,000.0</w:t>
            </w:r>
          </w:p>
        </w:tc>
        <w:tc>
          <w:tcPr>
            <w:tcW w:w="1306" w:type="dxa"/>
            <w:gridSpan w:val="3"/>
            <w:shd w:val="clear" w:color="auto" w:fill="auto"/>
          </w:tcPr>
          <w:p w:rsidR="003F4282" w:rsidRPr="00354352" w:rsidRDefault="003F4282">
            <w:pPr>
              <w:jc w:val="center"/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354352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494,000.0</w:t>
            </w:r>
          </w:p>
        </w:tc>
      </w:tr>
      <w:tr w:rsidR="00F4669C" w:rsidRPr="006E761C" w:rsidTr="00A05B9D">
        <w:trPr>
          <w:trHeight w:val="167"/>
        </w:trPr>
        <w:tc>
          <w:tcPr>
            <w:tcW w:w="4503" w:type="dxa"/>
            <w:gridSpan w:val="3"/>
            <w:shd w:val="clear" w:color="auto" w:fill="BFBFBF"/>
          </w:tcPr>
          <w:p w:rsidR="00F4669C" w:rsidRPr="006E761C" w:rsidRDefault="00F4669C" w:rsidP="00F4669C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4669C" w:rsidRPr="00EE664A" w:rsidRDefault="00F4669C" w:rsidP="00F4669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4669C" w:rsidRPr="00EE664A" w:rsidRDefault="00F4669C" w:rsidP="00F4669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bottom"/>
          </w:tcPr>
          <w:p w:rsidR="00F4669C" w:rsidRPr="00EE664A" w:rsidRDefault="00F4669C" w:rsidP="00F4669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F4669C" w:rsidRPr="00EE664A" w:rsidRDefault="00F4669C" w:rsidP="00F4669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  <w:vAlign w:val="bottom"/>
          </w:tcPr>
          <w:p w:rsidR="00F4669C" w:rsidRPr="00EE664A" w:rsidRDefault="00F4669C" w:rsidP="00F4669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</w:tr>
      <w:tr w:rsidR="00F61BA7" w:rsidRPr="006E761C" w:rsidTr="00A05B9D">
        <w:trPr>
          <w:trHeight w:val="184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61BA7" w:rsidRPr="006E761C" w:rsidTr="00A05B9D">
        <w:trPr>
          <w:trHeight w:val="201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61BA7" w:rsidRPr="006E761C" w:rsidTr="00A05B9D">
        <w:trPr>
          <w:trHeight w:val="218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61BA7" w:rsidRPr="006E761C" w:rsidTr="00A05B9D">
        <w:trPr>
          <w:trHeight w:val="318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61BA7" w:rsidRPr="006E761C" w:rsidTr="00A05B9D">
        <w:trPr>
          <w:trHeight w:val="318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F4282" w:rsidRPr="006E761C" w:rsidTr="00516C85">
        <w:trPr>
          <w:trHeight w:val="318"/>
        </w:trPr>
        <w:tc>
          <w:tcPr>
            <w:tcW w:w="4503" w:type="dxa"/>
            <w:gridSpan w:val="3"/>
            <w:shd w:val="clear" w:color="auto" w:fill="BFBFBF"/>
          </w:tcPr>
          <w:p w:rsidR="003F4282" w:rsidRPr="00354352" w:rsidRDefault="003F4282" w:rsidP="00C6066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բոլոր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աղբյուրների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գծով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3F4282" w:rsidRPr="00354352" w:rsidRDefault="003F4282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418,199.7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3F4282" w:rsidRPr="00354352" w:rsidRDefault="003F4282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1,790,614.2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3F4282" w:rsidRPr="00354352" w:rsidRDefault="003F4282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780,375.6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3F4282" w:rsidRPr="00354352" w:rsidRDefault="003F4282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494,000.0</w:t>
            </w:r>
          </w:p>
        </w:tc>
        <w:tc>
          <w:tcPr>
            <w:tcW w:w="1306" w:type="dxa"/>
            <w:gridSpan w:val="3"/>
            <w:shd w:val="clear" w:color="auto" w:fill="auto"/>
          </w:tcPr>
          <w:p w:rsidR="003F4282" w:rsidRPr="00354352" w:rsidRDefault="003F4282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54352">
              <w:rPr>
                <w:rFonts w:ascii="GHEA Grapalat" w:hAnsi="GHEA Grapalat" w:cs="Sylfaen"/>
                <w:b/>
                <w:bCs/>
                <w:sz w:val="20"/>
                <w:szCs w:val="20"/>
              </w:rPr>
              <w:t>494,000.0</w:t>
            </w:r>
          </w:p>
        </w:tc>
      </w:tr>
      <w:tr w:rsidR="00F61BA7" w:rsidRPr="008800BA" w:rsidTr="00A05B9D">
        <w:trPr>
          <w:gridAfter w:val="7"/>
          <w:wAfter w:w="2582" w:type="dxa"/>
        </w:trPr>
        <w:tc>
          <w:tcPr>
            <w:tcW w:w="8613" w:type="dxa"/>
            <w:gridSpan w:val="13"/>
            <w:shd w:val="clear" w:color="auto" w:fill="C4BC96"/>
          </w:tcPr>
          <w:p w:rsidR="00F61BA7" w:rsidRPr="008800B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F61BA7" w:rsidRPr="008800BA" w:rsidTr="00A05B9D">
        <w:trPr>
          <w:gridAfter w:val="7"/>
          <w:wAfter w:w="2582" w:type="dxa"/>
          <w:trHeight w:val="137"/>
        </w:trPr>
        <w:tc>
          <w:tcPr>
            <w:tcW w:w="8613" w:type="dxa"/>
            <w:gridSpan w:val="13"/>
            <w:shd w:val="clear" w:color="auto" w:fill="auto"/>
          </w:tcPr>
          <w:p w:rsidR="00F61BA7" w:rsidRPr="008800BA" w:rsidRDefault="00F61BA7" w:rsidP="00F61BA7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274BDA" w:rsidRPr="008800BA" w:rsidRDefault="00274BDA" w:rsidP="00274BDA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</w:p>
    <w:p w:rsidR="00216760" w:rsidRDefault="00216760"/>
    <w:sectPr w:rsidR="00216760" w:rsidSect="00274BDA">
      <w:footerReference w:type="even" r:id="rId9"/>
      <w:footerReference w:type="default" r:id="rId10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ED4" w:rsidRDefault="00EF2ED4">
      <w:r>
        <w:separator/>
      </w:r>
    </w:p>
  </w:endnote>
  <w:endnote w:type="continuationSeparator" w:id="0">
    <w:p w:rsidR="00EF2ED4" w:rsidRDefault="00EF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24C" w:rsidRDefault="00D2324C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324C" w:rsidRDefault="00D232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24C" w:rsidRDefault="00D2324C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0597">
      <w:rPr>
        <w:rStyle w:val="PageNumber"/>
      </w:rPr>
      <w:t>- 7 -</w:t>
    </w:r>
    <w:r>
      <w:rPr>
        <w:rStyle w:val="PageNumber"/>
      </w:rPr>
      <w:fldChar w:fldCharType="end"/>
    </w:r>
  </w:p>
  <w:p w:rsidR="00D2324C" w:rsidRDefault="00D232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ED4" w:rsidRDefault="00EF2ED4">
      <w:r>
        <w:separator/>
      </w:r>
    </w:p>
  </w:footnote>
  <w:footnote w:type="continuationSeparator" w:id="0">
    <w:p w:rsidR="00EF2ED4" w:rsidRDefault="00EF2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8182CBB"/>
    <w:multiLevelType w:val="hybridMultilevel"/>
    <w:tmpl w:val="BD223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D11205"/>
    <w:multiLevelType w:val="hybridMultilevel"/>
    <w:tmpl w:val="12B06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412521"/>
    <w:multiLevelType w:val="hybridMultilevel"/>
    <w:tmpl w:val="C8A4B238"/>
    <w:lvl w:ilvl="0" w:tplc="F4F624D0">
      <w:start w:val="1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E04DB6"/>
    <w:multiLevelType w:val="hybridMultilevel"/>
    <w:tmpl w:val="A9DE4D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26717379"/>
    <w:multiLevelType w:val="hybridMultilevel"/>
    <w:tmpl w:val="5A4A5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142BC8"/>
    <w:multiLevelType w:val="hybridMultilevel"/>
    <w:tmpl w:val="8E780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5C5932"/>
    <w:multiLevelType w:val="hybridMultilevel"/>
    <w:tmpl w:val="31087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EE68E4"/>
    <w:multiLevelType w:val="hybridMultilevel"/>
    <w:tmpl w:val="74E60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56914AC9"/>
    <w:multiLevelType w:val="hybridMultilevel"/>
    <w:tmpl w:val="BF000CAE"/>
    <w:lvl w:ilvl="0" w:tplc="6A8E5838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93C2713"/>
    <w:multiLevelType w:val="hybridMultilevel"/>
    <w:tmpl w:val="875EA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2235F3"/>
    <w:multiLevelType w:val="hybridMultilevel"/>
    <w:tmpl w:val="14B01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14065C"/>
    <w:multiLevelType w:val="hybridMultilevel"/>
    <w:tmpl w:val="7408B5F4"/>
    <w:lvl w:ilvl="0" w:tplc="9B8CC148">
      <w:start w:val="1"/>
      <w:numFmt w:val="decimal"/>
      <w:lvlText w:val="%1."/>
      <w:lvlJc w:val="left"/>
      <w:pPr>
        <w:ind w:left="720" w:hanging="360"/>
      </w:pPr>
      <w:rPr>
        <w:rFonts w:eastAsia="Calibri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DF3FD0"/>
    <w:multiLevelType w:val="hybridMultilevel"/>
    <w:tmpl w:val="31BA16D2"/>
    <w:lvl w:ilvl="0" w:tplc="0184A15E">
      <w:start w:val="1"/>
      <w:numFmt w:val="bullet"/>
      <w:lvlText w:val="-"/>
      <w:lvlJc w:val="left"/>
      <w:pPr>
        <w:ind w:left="4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>
    <w:nsid w:val="7A2075FE"/>
    <w:multiLevelType w:val="hybridMultilevel"/>
    <w:tmpl w:val="DB1C8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255752"/>
    <w:multiLevelType w:val="hybridMultilevel"/>
    <w:tmpl w:val="3E942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24"/>
  </w:num>
  <w:num w:numId="5">
    <w:abstractNumId w:val="18"/>
  </w:num>
  <w:num w:numId="6">
    <w:abstractNumId w:val="21"/>
  </w:num>
  <w:num w:numId="7">
    <w:abstractNumId w:val="4"/>
  </w:num>
  <w:num w:numId="8">
    <w:abstractNumId w:val="11"/>
  </w:num>
  <w:num w:numId="9">
    <w:abstractNumId w:val="26"/>
  </w:num>
  <w:num w:numId="10">
    <w:abstractNumId w:val="7"/>
  </w:num>
  <w:num w:numId="11">
    <w:abstractNumId w:val="3"/>
  </w:num>
  <w:num w:numId="12">
    <w:abstractNumId w:val="19"/>
  </w:num>
  <w:num w:numId="13">
    <w:abstractNumId w:val="12"/>
  </w:num>
  <w:num w:numId="14">
    <w:abstractNumId w:val="9"/>
  </w:num>
  <w:num w:numId="15">
    <w:abstractNumId w:val="25"/>
  </w:num>
  <w:num w:numId="16">
    <w:abstractNumId w:val="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0"/>
  </w:num>
  <w:num w:numId="20">
    <w:abstractNumId w:val="22"/>
  </w:num>
  <w:num w:numId="21">
    <w:abstractNumId w:val="8"/>
  </w:num>
  <w:num w:numId="22">
    <w:abstractNumId w:val="16"/>
  </w:num>
  <w:num w:numId="23">
    <w:abstractNumId w:val="13"/>
  </w:num>
  <w:num w:numId="24">
    <w:abstractNumId w:val="2"/>
  </w:num>
  <w:num w:numId="25">
    <w:abstractNumId w:val="17"/>
  </w:num>
  <w:num w:numId="26">
    <w:abstractNumId w:val="1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BDA"/>
    <w:rsid w:val="00000A0D"/>
    <w:rsid w:val="00005669"/>
    <w:rsid w:val="00010A34"/>
    <w:rsid w:val="000203BE"/>
    <w:rsid w:val="00057F9B"/>
    <w:rsid w:val="000715F6"/>
    <w:rsid w:val="0008035F"/>
    <w:rsid w:val="0008529A"/>
    <w:rsid w:val="00096C18"/>
    <w:rsid w:val="00097FF1"/>
    <w:rsid w:val="000A6EE5"/>
    <w:rsid w:val="000B206B"/>
    <w:rsid w:val="000B3AD2"/>
    <w:rsid w:val="000C0161"/>
    <w:rsid w:val="000C0F89"/>
    <w:rsid w:val="000C2E25"/>
    <w:rsid w:val="000C5D5E"/>
    <w:rsid w:val="000C6F1A"/>
    <w:rsid w:val="000D75AE"/>
    <w:rsid w:val="000E6E36"/>
    <w:rsid w:val="00102DCB"/>
    <w:rsid w:val="001051B6"/>
    <w:rsid w:val="001164C6"/>
    <w:rsid w:val="00117AC2"/>
    <w:rsid w:val="00117EC0"/>
    <w:rsid w:val="0012325D"/>
    <w:rsid w:val="00125FBB"/>
    <w:rsid w:val="00126087"/>
    <w:rsid w:val="00127798"/>
    <w:rsid w:val="0013676B"/>
    <w:rsid w:val="00137AF7"/>
    <w:rsid w:val="00137B65"/>
    <w:rsid w:val="001572E5"/>
    <w:rsid w:val="0017240F"/>
    <w:rsid w:val="00180575"/>
    <w:rsid w:val="00193BBD"/>
    <w:rsid w:val="001B54E0"/>
    <w:rsid w:val="001C34F6"/>
    <w:rsid w:val="001D3904"/>
    <w:rsid w:val="00202E6D"/>
    <w:rsid w:val="002041C5"/>
    <w:rsid w:val="00216760"/>
    <w:rsid w:val="002244EA"/>
    <w:rsid w:val="00227BE9"/>
    <w:rsid w:val="00232C30"/>
    <w:rsid w:val="00242AF8"/>
    <w:rsid w:val="0025406A"/>
    <w:rsid w:val="0025735E"/>
    <w:rsid w:val="0026676D"/>
    <w:rsid w:val="00274BDA"/>
    <w:rsid w:val="00284D8A"/>
    <w:rsid w:val="002B0AC8"/>
    <w:rsid w:val="002B3E61"/>
    <w:rsid w:val="002D65B7"/>
    <w:rsid w:val="002E2A90"/>
    <w:rsid w:val="00303B6A"/>
    <w:rsid w:val="00305298"/>
    <w:rsid w:val="00320D19"/>
    <w:rsid w:val="00321472"/>
    <w:rsid w:val="003243E6"/>
    <w:rsid w:val="00335312"/>
    <w:rsid w:val="00354352"/>
    <w:rsid w:val="00364BAE"/>
    <w:rsid w:val="0036799C"/>
    <w:rsid w:val="00367DBB"/>
    <w:rsid w:val="00390597"/>
    <w:rsid w:val="003A5360"/>
    <w:rsid w:val="003C5586"/>
    <w:rsid w:val="003F4282"/>
    <w:rsid w:val="003F765B"/>
    <w:rsid w:val="00404776"/>
    <w:rsid w:val="00416566"/>
    <w:rsid w:val="004205C3"/>
    <w:rsid w:val="0042357E"/>
    <w:rsid w:val="004536A2"/>
    <w:rsid w:val="00487D73"/>
    <w:rsid w:val="00490105"/>
    <w:rsid w:val="004E76EE"/>
    <w:rsid w:val="004F3E68"/>
    <w:rsid w:val="004F4514"/>
    <w:rsid w:val="0050145B"/>
    <w:rsid w:val="00514CB5"/>
    <w:rsid w:val="00523031"/>
    <w:rsid w:val="00524446"/>
    <w:rsid w:val="0053199A"/>
    <w:rsid w:val="005330EF"/>
    <w:rsid w:val="00542EE0"/>
    <w:rsid w:val="00557930"/>
    <w:rsid w:val="00572D5D"/>
    <w:rsid w:val="00575461"/>
    <w:rsid w:val="00577F9B"/>
    <w:rsid w:val="00582258"/>
    <w:rsid w:val="005827C4"/>
    <w:rsid w:val="00586699"/>
    <w:rsid w:val="005A0DEA"/>
    <w:rsid w:val="005A3A54"/>
    <w:rsid w:val="005A6022"/>
    <w:rsid w:val="005C7F29"/>
    <w:rsid w:val="005D1AFB"/>
    <w:rsid w:val="005E3C68"/>
    <w:rsid w:val="005E69B4"/>
    <w:rsid w:val="005F4694"/>
    <w:rsid w:val="006077D3"/>
    <w:rsid w:val="00620CFB"/>
    <w:rsid w:val="00625112"/>
    <w:rsid w:val="00633930"/>
    <w:rsid w:val="0064030B"/>
    <w:rsid w:val="00642CC1"/>
    <w:rsid w:val="00650097"/>
    <w:rsid w:val="00653BB4"/>
    <w:rsid w:val="0069577F"/>
    <w:rsid w:val="006B71E6"/>
    <w:rsid w:val="006D6AD3"/>
    <w:rsid w:val="006E761C"/>
    <w:rsid w:val="007003E7"/>
    <w:rsid w:val="0070211B"/>
    <w:rsid w:val="00712789"/>
    <w:rsid w:val="00720796"/>
    <w:rsid w:val="00720E00"/>
    <w:rsid w:val="00743AB7"/>
    <w:rsid w:val="007511A5"/>
    <w:rsid w:val="00751AA0"/>
    <w:rsid w:val="0076102E"/>
    <w:rsid w:val="00761E4E"/>
    <w:rsid w:val="00763D5A"/>
    <w:rsid w:val="007747D9"/>
    <w:rsid w:val="007806FA"/>
    <w:rsid w:val="00784BF6"/>
    <w:rsid w:val="007878F7"/>
    <w:rsid w:val="007B02AE"/>
    <w:rsid w:val="007B69E1"/>
    <w:rsid w:val="007C3A16"/>
    <w:rsid w:val="007D514E"/>
    <w:rsid w:val="007D564B"/>
    <w:rsid w:val="007D7D5C"/>
    <w:rsid w:val="007E27B3"/>
    <w:rsid w:val="007E2E56"/>
    <w:rsid w:val="007E325B"/>
    <w:rsid w:val="007E6743"/>
    <w:rsid w:val="007F1D95"/>
    <w:rsid w:val="007F6DC2"/>
    <w:rsid w:val="00806892"/>
    <w:rsid w:val="00815A8E"/>
    <w:rsid w:val="00817D79"/>
    <w:rsid w:val="0082193F"/>
    <w:rsid w:val="008357E3"/>
    <w:rsid w:val="00840F08"/>
    <w:rsid w:val="00841275"/>
    <w:rsid w:val="0084381F"/>
    <w:rsid w:val="00851D42"/>
    <w:rsid w:val="00861EE7"/>
    <w:rsid w:val="008735C7"/>
    <w:rsid w:val="008A657E"/>
    <w:rsid w:val="008B088D"/>
    <w:rsid w:val="008B7EAA"/>
    <w:rsid w:val="008E4B47"/>
    <w:rsid w:val="008E6C92"/>
    <w:rsid w:val="008F2484"/>
    <w:rsid w:val="008F5665"/>
    <w:rsid w:val="008F7443"/>
    <w:rsid w:val="00905AEC"/>
    <w:rsid w:val="0091720B"/>
    <w:rsid w:val="009206BF"/>
    <w:rsid w:val="00940760"/>
    <w:rsid w:val="00957D42"/>
    <w:rsid w:val="00962EB3"/>
    <w:rsid w:val="0096438D"/>
    <w:rsid w:val="0097636A"/>
    <w:rsid w:val="00997A1F"/>
    <w:rsid w:val="009C0E6E"/>
    <w:rsid w:val="009E740F"/>
    <w:rsid w:val="009E7BD7"/>
    <w:rsid w:val="009F7CD2"/>
    <w:rsid w:val="00A05B9D"/>
    <w:rsid w:val="00A064C8"/>
    <w:rsid w:val="00A06B56"/>
    <w:rsid w:val="00A25E4E"/>
    <w:rsid w:val="00A61E0F"/>
    <w:rsid w:val="00A73634"/>
    <w:rsid w:val="00A913D8"/>
    <w:rsid w:val="00A9765A"/>
    <w:rsid w:val="00AA02AC"/>
    <w:rsid w:val="00AA0D40"/>
    <w:rsid w:val="00AA6619"/>
    <w:rsid w:val="00AA77DC"/>
    <w:rsid w:val="00AB3869"/>
    <w:rsid w:val="00AB6935"/>
    <w:rsid w:val="00AD2F46"/>
    <w:rsid w:val="00AD4616"/>
    <w:rsid w:val="00AE0254"/>
    <w:rsid w:val="00AE11ED"/>
    <w:rsid w:val="00AE2E73"/>
    <w:rsid w:val="00AF0061"/>
    <w:rsid w:val="00AF6CCE"/>
    <w:rsid w:val="00B115E1"/>
    <w:rsid w:val="00B11A73"/>
    <w:rsid w:val="00B26B1C"/>
    <w:rsid w:val="00B376CA"/>
    <w:rsid w:val="00B40892"/>
    <w:rsid w:val="00B445BD"/>
    <w:rsid w:val="00B46C76"/>
    <w:rsid w:val="00B500AF"/>
    <w:rsid w:val="00B56E34"/>
    <w:rsid w:val="00B6092F"/>
    <w:rsid w:val="00B67243"/>
    <w:rsid w:val="00B70996"/>
    <w:rsid w:val="00B71CCC"/>
    <w:rsid w:val="00B7458D"/>
    <w:rsid w:val="00B82DE4"/>
    <w:rsid w:val="00B84610"/>
    <w:rsid w:val="00B90262"/>
    <w:rsid w:val="00BA61EE"/>
    <w:rsid w:val="00BB481C"/>
    <w:rsid w:val="00BC3F2A"/>
    <w:rsid w:val="00BC78D6"/>
    <w:rsid w:val="00BD1184"/>
    <w:rsid w:val="00BD34F7"/>
    <w:rsid w:val="00BD7474"/>
    <w:rsid w:val="00BF4EB6"/>
    <w:rsid w:val="00C05863"/>
    <w:rsid w:val="00C12545"/>
    <w:rsid w:val="00C25302"/>
    <w:rsid w:val="00C26999"/>
    <w:rsid w:val="00C3312C"/>
    <w:rsid w:val="00C37B1A"/>
    <w:rsid w:val="00C43404"/>
    <w:rsid w:val="00C52507"/>
    <w:rsid w:val="00C53FB7"/>
    <w:rsid w:val="00C549A7"/>
    <w:rsid w:val="00C60665"/>
    <w:rsid w:val="00CB3A98"/>
    <w:rsid w:val="00CD796B"/>
    <w:rsid w:val="00CE5011"/>
    <w:rsid w:val="00D00133"/>
    <w:rsid w:val="00D154A9"/>
    <w:rsid w:val="00D2324C"/>
    <w:rsid w:val="00D27972"/>
    <w:rsid w:val="00D3206F"/>
    <w:rsid w:val="00D430C3"/>
    <w:rsid w:val="00D432F3"/>
    <w:rsid w:val="00D63C31"/>
    <w:rsid w:val="00D75ADB"/>
    <w:rsid w:val="00D76571"/>
    <w:rsid w:val="00D81BA5"/>
    <w:rsid w:val="00D8225E"/>
    <w:rsid w:val="00D901AC"/>
    <w:rsid w:val="00D92441"/>
    <w:rsid w:val="00DA02E1"/>
    <w:rsid w:val="00DC15BD"/>
    <w:rsid w:val="00DD4945"/>
    <w:rsid w:val="00DF1C72"/>
    <w:rsid w:val="00E34AEA"/>
    <w:rsid w:val="00E37989"/>
    <w:rsid w:val="00E37FE4"/>
    <w:rsid w:val="00E55295"/>
    <w:rsid w:val="00E57C6F"/>
    <w:rsid w:val="00E70EDD"/>
    <w:rsid w:val="00E902BD"/>
    <w:rsid w:val="00EE664A"/>
    <w:rsid w:val="00EE7888"/>
    <w:rsid w:val="00EF2ED4"/>
    <w:rsid w:val="00F07E5C"/>
    <w:rsid w:val="00F23DD0"/>
    <w:rsid w:val="00F4669C"/>
    <w:rsid w:val="00F5171C"/>
    <w:rsid w:val="00F61BA7"/>
    <w:rsid w:val="00F61BF0"/>
    <w:rsid w:val="00F755CA"/>
    <w:rsid w:val="00F81F47"/>
    <w:rsid w:val="00F83539"/>
    <w:rsid w:val="00F971FD"/>
    <w:rsid w:val="00FC2EA6"/>
    <w:rsid w:val="00FD077F"/>
    <w:rsid w:val="00FE1110"/>
    <w:rsid w:val="00FE15A0"/>
    <w:rsid w:val="00FE237F"/>
    <w:rsid w:val="00FE436F"/>
    <w:rsid w:val="00FE4F8C"/>
    <w:rsid w:val="00FE7D72"/>
    <w:rsid w:val="00FF4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B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74BD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4B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4B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4B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4B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4B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4BD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74B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74B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74BDA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character" w:customStyle="1" w:styleId="Heading2Char">
    <w:name w:val="Heading 2 Char"/>
    <w:basedOn w:val="DefaultParagraphFont"/>
    <w:link w:val="Heading2"/>
    <w:rsid w:val="00274BDA"/>
    <w:rPr>
      <w:rFonts w:ascii="Arial" w:eastAsia="Times New Roman" w:hAnsi="Arial" w:cs="Arial"/>
      <w:b/>
      <w:bCs/>
      <w:i/>
      <w:iCs/>
      <w:noProof/>
      <w:sz w:val="28"/>
      <w:szCs w:val="28"/>
      <w:lang w:val="hy-AM"/>
    </w:rPr>
  </w:style>
  <w:style w:type="character" w:customStyle="1" w:styleId="Heading3Char">
    <w:name w:val="Heading 3 Char"/>
    <w:basedOn w:val="DefaultParagraphFont"/>
    <w:link w:val="Heading3"/>
    <w:rsid w:val="00274BDA"/>
    <w:rPr>
      <w:rFonts w:ascii="Arial" w:eastAsia="Times New Roman" w:hAnsi="Arial" w:cs="Arial"/>
      <w:b/>
      <w:bCs/>
      <w:noProof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rsid w:val="00274BDA"/>
    <w:rPr>
      <w:rFonts w:ascii="Times New Roman" w:eastAsia="Times New Roman" w:hAnsi="Times New Roman" w:cs="Times New Roman"/>
      <w:b/>
      <w:bCs/>
      <w:noProof/>
      <w:sz w:val="28"/>
      <w:szCs w:val="28"/>
      <w:lang w:val="hy-AM"/>
    </w:rPr>
  </w:style>
  <w:style w:type="character" w:customStyle="1" w:styleId="Heading5Char">
    <w:name w:val="Heading 5 Char"/>
    <w:basedOn w:val="DefaultParagraphFont"/>
    <w:link w:val="Heading5"/>
    <w:rsid w:val="00274BDA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val="hy-AM"/>
    </w:rPr>
  </w:style>
  <w:style w:type="character" w:customStyle="1" w:styleId="Heading6Char">
    <w:name w:val="Heading 6 Char"/>
    <w:basedOn w:val="DefaultParagraphFont"/>
    <w:link w:val="Heading6"/>
    <w:rsid w:val="00274BDA"/>
    <w:rPr>
      <w:rFonts w:ascii="Times New Roman" w:eastAsia="Times New Roman" w:hAnsi="Times New Roman" w:cs="Times New Roman"/>
      <w:b/>
      <w:bCs/>
      <w:noProof/>
      <w:lang w:val="hy-AM"/>
    </w:rPr>
  </w:style>
  <w:style w:type="character" w:customStyle="1" w:styleId="Heading7Char">
    <w:name w:val="Heading 7 Char"/>
    <w:basedOn w:val="DefaultParagraphFont"/>
    <w:link w:val="Heading7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Heading8Char">
    <w:name w:val="Heading 8 Char"/>
    <w:basedOn w:val="DefaultParagraphFont"/>
    <w:link w:val="Heading8"/>
    <w:rsid w:val="00274BDA"/>
    <w:rPr>
      <w:rFonts w:ascii="Times New Roman" w:eastAsia="Times New Roman" w:hAnsi="Times New Roman" w:cs="Times New Roman"/>
      <w:i/>
      <w:iCs/>
      <w:noProof/>
      <w:sz w:val="24"/>
      <w:szCs w:val="24"/>
      <w:lang w:val="hy-AM"/>
    </w:rPr>
  </w:style>
  <w:style w:type="character" w:customStyle="1" w:styleId="Heading9Char">
    <w:name w:val="Heading 9 Char"/>
    <w:basedOn w:val="DefaultParagraphFont"/>
    <w:link w:val="Heading9"/>
    <w:rsid w:val="00274BDA"/>
    <w:rPr>
      <w:rFonts w:ascii="Arial" w:eastAsia="Times New Roman" w:hAnsi="Arial" w:cs="Arial"/>
      <w:noProof/>
      <w:lang w:val="hy-AM"/>
    </w:rPr>
  </w:style>
  <w:style w:type="paragraph" w:styleId="Footer">
    <w:name w:val="footer"/>
    <w:basedOn w:val="Normal"/>
    <w:link w:val="FooterChar"/>
    <w:rsid w:val="00274B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styleId="PageNumber">
    <w:name w:val="page number"/>
    <w:basedOn w:val="DefaultParagraphFont"/>
    <w:rsid w:val="00274BDA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274BDA"/>
    <w:rPr>
      <w:sz w:val="20"/>
      <w:szCs w:val="20"/>
      <w:lang w:eastAsia="en-GB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basedOn w:val="DefaultParagraphFont"/>
    <w:link w:val="FootnoteText"/>
    <w:uiPriority w:val="99"/>
    <w:rsid w:val="00274BDA"/>
    <w:rPr>
      <w:rFonts w:ascii="Times New Roman" w:eastAsia="Times New Roman" w:hAnsi="Times New Roman" w:cs="Times New Roman"/>
      <w:noProof/>
      <w:sz w:val="20"/>
      <w:szCs w:val="20"/>
      <w:lang w:val="hy-AM" w:eastAsia="en-GB"/>
    </w:rPr>
  </w:style>
  <w:style w:type="character" w:styleId="FootnoteReference">
    <w:name w:val="footnote reference"/>
    <w:uiPriority w:val="99"/>
    <w:rsid w:val="00274BDA"/>
    <w:rPr>
      <w:vertAlign w:val="superscript"/>
    </w:rPr>
  </w:style>
  <w:style w:type="paragraph" w:styleId="Caption">
    <w:name w:val="caption"/>
    <w:basedOn w:val="Normal"/>
    <w:next w:val="Normal"/>
    <w:qFormat/>
    <w:rsid w:val="00274BDA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rsid w:val="00274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4BDA"/>
    <w:rPr>
      <w:rFonts w:ascii="Tahoma" w:eastAsia="Times New Roman" w:hAnsi="Tahoma" w:cs="Tahoma"/>
      <w:noProof/>
      <w:sz w:val="16"/>
      <w:szCs w:val="16"/>
      <w:lang w:val="hy-AM"/>
    </w:rPr>
  </w:style>
  <w:style w:type="paragraph" w:styleId="TOC1">
    <w:name w:val="toc 1"/>
    <w:basedOn w:val="Normal"/>
    <w:next w:val="Normal"/>
    <w:autoRedefine/>
    <w:uiPriority w:val="39"/>
    <w:rsid w:val="00274BDA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274BDA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rsid w:val="00274BDA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274BDA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Абзац списка"/>
    <w:basedOn w:val="Normal"/>
    <w:link w:val="ListParagraphChar"/>
    <w:uiPriority w:val="34"/>
    <w:qFormat/>
    <w:rsid w:val="00274BD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274BDA"/>
    <w:rPr>
      <w:rFonts w:ascii="Calibri" w:eastAsia="Calibri" w:hAnsi="Calibri" w:cs="Times New Roman"/>
      <w:lang w:val="hy-AM"/>
    </w:rPr>
  </w:style>
  <w:style w:type="paragraph" w:styleId="BodyText">
    <w:name w:val="Body Text"/>
    <w:aliases w:val="(Main Text),date,Body Text (Main text)"/>
    <w:basedOn w:val="Normal"/>
    <w:link w:val="BodyTextChar"/>
    <w:rsid w:val="00274BDA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274BDA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274BDA"/>
    <w:pPr>
      <w:ind w:left="480"/>
    </w:pPr>
    <w:rPr>
      <w:rFonts w:ascii="Calibri" w:hAnsi="Calibri"/>
      <w:i/>
      <w:iCs/>
      <w:sz w:val="20"/>
      <w:szCs w:val="20"/>
    </w:rPr>
  </w:style>
  <w:style w:type="paragraph" w:styleId="Header">
    <w:name w:val="header"/>
    <w:basedOn w:val="Normal"/>
    <w:link w:val="HeaderChar"/>
    <w:rsid w:val="00274BDA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basedOn w:val="DefaultParagraphFont"/>
    <w:link w:val="Header"/>
    <w:rsid w:val="00274BDA"/>
    <w:rPr>
      <w:rFonts w:ascii="Times New Roman" w:eastAsia="Times New Roman" w:hAnsi="Times New Roman" w:cs="Times New Roman"/>
      <w:sz w:val="24"/>
      <w:szCs w:val="24"/>
      <w:lang w:val="hy-AM" w:eastAsia="en-GB"/>
    </w:rPr>
  </w:style>
  <w:style w:type="paragraph" w:customStyle="1" w:styleId="Text">
    <w:name w:val="Text"/>
    <w:basedOn w:val="Normal"/>
    <w:rsid w:val="00274B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274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,Знак Знак Знак Знак,Знак Знак1,Знак"/>
    <w:basedOn w:val="Normal"/>
    <w:link w:val="NormalWebChar"/>
    <w:uiPriority w:val="99"/>
    <w:unhideWhenUsed/>
    <w:qFormat/>
    <w:rsid w:val="00274BDA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274BDA"/>
  </w:style>
  <w:style w:type="character" w:styleId="Strong">
    <w:name w:val="Strong"/>
    <w:uiPriority w:val="22"/>
    <w:qFormat/>
    <w:rsid w:val="00274BDA"/>
    <w:rPr>
      <w:b/>
      <w:bCs/>
    </w:rPr>
  </w:style>
  <w:style w:type="character" w:styleId="Emphasis">
    <w:name w:val="Emphasis"/>
    <w:qFormat/>
    <w:rsid w:val="00274BDA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274B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274B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274B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274B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274B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274BDA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274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4BDA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274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BDA"/>
    <w:rPr>
      <w:rFonts w:ascii="Times New Roman" w:eastAsia="Times New Roman" w:hAnsi="Times New Roman" w:cs="Times New Roman"/>
      <w:b/>
      <w:bCs/>
      <w:noProof/>
      <w:sz w:val="20"/>
      <w:szCs w:val="20"/>
      <w:lang w:val="hy-AM"/>
    </w:rPr>
  </w:style>
  <w:style w:type="paragraph" w:customStyle="1" w:styleId="tbk">
    <w:name w:val="tbk"/>
    <w:basedOn w:val="Normal"/>
    <w:rsid w:val="00274BDA"/>
    <w:pPr>
      <w:spacing w:before="100" w:beforeAutospacing="1" w:after="100" w:afterAutospacing="1"/>
    </w:pPr>
    <w:rPr>
      <w:b/>
      <w:bCs/>
      <w:noProof w:val="0"/>
      <w:color w:val="2A2A7E"/>
      <w:sz w:val="20"/>
      <w:szCs w:val="20"/>
      <w:lang w:val="ru-RU" w:eastAsia="ru-RU"/>
    </w:rPr>
  </w:style>
  <w:style w:type="paragraph" w:styleId="ListBullet2">
    <w:name w:val="List Bullet 2"/>
    <w:basedOn w:val="Normal"/>
    <w:autoRedefine/>
    <w:rsid w:val="00B11A73"/>
    <w:pPr>
      <w:numPr>
        <w:numId w:val="19"/>
      </w:numPr>
    </w:pPr>
    <w:rPr>
      <w:noProof w:val="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5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205C3"/>
    <w:rPr>
      <w:rFonts w:ascii="Times New Roman" w:eastAsia="Times New Roman" w:hAnsi="Times New Roman" w:cs="Times New Roman"/>
      <w:noProof/>
      <w:sz w:val="16"/>
      <w:szCs w:val="16"/>
      <w:lang w:val="hy-AM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,Знак Знак Знак Знак Char,Знак Знак1 Char,Знак Char"/>
    <w:link w:val="NormalWeb"/>
    <w:uiPriority w:val="99"/>
    <w:locked/>
    <w:rsid w:val="00137B65"/>
    <w:rPr>
      <w:rFonts w:ascii="Times New Roman" w:eastAsia="Times New Roman" w:hAnsi="Times New Roman" w:cs="Times New Roman"/>
      <w:sz w:val="24"/>
      <w:szCs w:val="24"/>
      <w:lang w:val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0677D-C5FD-4D72-9726-D342E4635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10</Pages>
  <Words>2055</Words>
  <Characters>11719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Հավելված N 13</vt:lpstr>
    </vt:vector>
  </TitlesOfParts>
  <Company>Hewlett-Packard Company</Company>
  <LinksUpToDate>false</LinksUpToDate>
  <CharactersWithSpaces>13747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Karine.Khachatryan</dc:creator>
  <cp:keywords/>
  <dc:description/>
  <cp:lastModifiedBy>User</cp:lastModifiedBy>
  <cp:revision>131</cp:revision>
  <dcterms:created xsi:type="dcterms:W3CDTF">2020-03-05T05:58:00Z</dcterms:created>
  <dcterms:modified xsi:type="dcterms:W3CDTF">2021-05-17T09:37:00Z</dcterms:modified>
</cp:coreProperties>
</file>